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4020" w14:textId="77777777" w:rsidR="00195F2A" w:rsidRPr="00195F2A" w:rsidRDefault="00195F2A" w:rsidP="00195F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Segoe UI" w:hAnsi="Segoe UI" w:cs="Segoe UI"/>
          <w:color w:val="D1D5DB"/>
          <w:kern w:val="0"/>
          <w:sz w:val="24"/>
          <w:szCs w:val="24"/>
          <w14:ligatures w14:val="none"/>
        </w:rPr>
      </w:pPr>
      <w:r w:rsidRPr="00195F2A">
        <w:rPr>
          <w:rFonts w:ascii="Segoe UI" w:hAnsi="Segoe UI" w:cs="Segoe UI"/>
          <w:color w:val="D1D5DB"/>
          <w:kern w:val="0"/>
          <w:sz w:val="24"/>
          <w:szCs w:val="24"/>
          <w14:ligatures w14:val="none"/>
        </w:rPr>
        <w:t>Millom Co Ltd Trial Balance as at 31 Dec 2005</w:t>
      </w:r>
    </w:p>
    <w:p w14:paraId="6E9AD1C1" w14:textId="77777777" w:rsidR="00195F2A" w:rsidRPr="00195F2A" w:rsidRDefault="00195F2A" w:rsidP="00195F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Segoe UI" w:hAnsi="Segoe UI" w:cs="Segoe UI"/>
          <w:color w:val="D1D5DB"/>
          <w:kern w:val="0"/>
          <w:sz w:val="24"/>
          <w:szCs w:val="24"/>
          <w14:ligatures w14:val="none"/>
        </w:rPr>
      </w:pPr>
      <w:r w:rsidRPr="00195F2A">
        <w:rPr>
          <w:rFonts w:ascii="Segoe UI" w:hAnsi="Segoe UI" w:cs="Segoe UI"/>
          <w:color w:val="D1D5DB"/>
          <w:kern w:val="0"/>
          <w:sz w:val="24"/>
          <w:szCs w:val="24"/>
          <w14:ligatures w14:val="none"/>
        </w:rPr>
        <w:t>N$</w:t>
      </w:r>
    </w:p>
    <w:p w14:paraId="446DD9EA" w14:textId="77777777" w:rsidR="00195F2A" w:rsidRPr="00195F2A" w:rsidRDefault="00195F2A" w:rsidP="00195F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Segoe UI" w:hAnsi="Segoe UI" w:cs="Segoe UI"/>
          <w:color w:val="D1D5DB"/>
          <w:kern w:val="0"/>
          <w:sz w:val="24"/>
          <w:szCs w:val="24"/>
          <w14:ligatures w14:val="none"/>
        </w:rPr>
      </w:pPr>
      <w:r w:rsidRPr="00195F2A">
        <w:rPr>
          <w:rFonts w:ascii="Segoe UI" w:hAnsi="Segoe UI" w:cs="Segoe UI"/>
          <w:color w:val="D1D5DB"/>
          <w:kern w:val="0"/>
          <w:sz w:val="24"/>
          <w:szCs w:val="24"/>
          <w14:ligatures w14:val="none"/>
        </w:rPr>
        <w:t>Creditors 18,900 Sales 240,000 Land at cost 54,000 Buildings at cost 114,000 Bank (overdrawn) 18,000 Furniture/fittings at cost 66,000 Depreciation – buildings 19,200 Depreciation – furniture/fittings 33,000 Discounts received 5,292 Profit b/d 1 Jan 2005 6,000 Provision for doubtful debts 2,448 Cash in hand 696 Stock – 1 Jan 2005 42,744 Rates 6,372 Wages and salaries 24,000 Insurance 5,988 Returns inwards 1,116 General expenses 1,308 Purchases 131,568 5% debentures 48,000 Ordinary shares 120,000 General reserve 54,000 Debtors 89,148 Totals 604,344 604,344</w:t>
      </w:r>
    </w:p>
    <w:p w14:paraId="454DC923" w14:textId="77777777" w:rsidR="00195F2A" w:rsidRPr="00195F2A" w:rsidRDefault="00195F2A" w:rsidP="00195F2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Segoe UI" w:hAnsi="Segoe UI" w:cs="Segoe UI"/>
          <w:color w:val="D1D5DB"/>
          <w:kern w:val="0"/>
          <w:sz w:val="24"/>
          <w:szCs w:val="24"/>
          <w14:ligatures w14:val="none"/>
        </w:rPr>
      </w:pPr>
      <w:r w:rsidRPr="00195F2A">
        <w:rPr>
          <w:rFonts w:ascii="Segoe UI" w:hAnsi="Segoe UI" w:cs="Segoe UI"/>
          <w:color w:val="D1D5DB"/>
          <w:kern w:val="0"/>
          <w:sz w:val="24"/>
          <w:szCs w:val="24"/>
          <w14:ligatures w14:val="none"/>
        </w:rPr>
        <w:t>Note:</w:t>
      </w:r>
    </w:p>
    <w:p w14:paraId="542A2977" w14:textId="77777777" w:rsidR="00195F2A" w:rsidRPr="00195F2A" w:rsidRDefault="00195F2A" w:rsidP="00195F2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</w:pPr>
      <w:r w:rsidRPr="00195F2A"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  <w:t>Depreciation for buildings = 10% x 114,000 = 11,400;</w:t>
      </w:r>
    </w:p>
    <w:p w14:paraId="7085ADB1" w14:textId="77777777" w:rsidR="00195F2A" w:rsidRPr="00195F2A" w:rsidRDefault="00195F2A" w:rsidP="00195F2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</w:pPr>
      <w:r w:rsidRPr="00195F2A"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  <w:t>Depreciation for furniture/fittings = 10% x 66,000 = 6,600;</w:t>
      </w:r>
    </w:p>
    <w:p w14:paraId="53655BFB" w14:textId="77777777" w:rsidR="00195F2A" w:rsidRPr="00195F2A" w:rsidRDefault="00195F2A" w:rsidP="00195F2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</w:pPr>
      <w:r w:rsidRPr="00195F2A"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  <w:t>Stock at 31 Dec 2005 = 46,638 (a);</w:t>
      </w:r>
    </w:p>
    <w:p w14:paraId="72868F9C" w14:textId="77777777" w:rsidR="00195F2A" w:rsidRPr="00195F2A" w:rsidRDefault="00195F2A" w:rsidP="00195F2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</w:pPr>
      <w:r w:rsidRPr="00195F2A"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  <w:t>Insurance paid in advance at 31 Dec 2005 = 5,688 + 300 - 5,988 (b);</w:t>
      </w:r>
    </w:p>
    <w:p w14:paraId="2F40554D" w14:textId="77777777" w:rsidR="00195F2A" w:rsidRPr="00195F2A" w:rsidRDefault="00195F2A" w:rsidP="00195F2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</w:pPr>
      <w:r w:rsidRPr="00195F2A"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  <w:t>Wages and salaries owing at 31 Dec 2005 = 24,000 - 840 (c);</w:t>
      </w:r>
    </w:p>
    <w:p w14:paraId="521527BD" w14:textId="77777777" w:rsidR="00195F2A" w:rsidRPr="00195F2A" w:rsidRDefault="00195F2A" w:rsidP="00195F2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</w:pPr>
      <w:r w:rsidRPr="00195F2A"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  <w:t>Debenture interest outstanding at 31 Dec 2005 = 2,400 (e);</w:t>
      </w:r>
    </w:p>
    <w:p w14:paraId="10A2636A" w14:textId="77777777" w:rsidR="00195F2A" w:rsidRPr="00195F2A" w:rsidRDefault="00195F2A" w:rsidP="00195F2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</w:pPr>
      <w:r w:rsidRPr="00195F2A"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  <w:t>Corporation tax charge for the year = 20,000 (f);</w:t>
      </w:r>
    </w:p>
    <w:p w14:paraId="40CCA69C" w14:textId="77777777" w:rsidR="00195F2A" w:rsidRPr="00195F2A" w:rsidRDefault="00195F2A" w:rsidP="00195F2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</w:pPr>
      <w:r w:rsidRPr="00195F2A"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  <w:t>5% ordinary share dividend = 6,000 (120,000 x 5%) (g);</w:t>
      </w:r>
    </w:p>
    <w:p w14:paraId="062084FE" w14:textId="77777777" w:rsidR="00195F2A" w:rsidRPr="00195F2A" w:rsidRDefault="00195F2A" w:rsidP="00195F2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</w:pPr>
      <w:r w:rsidRPr="00195F2A">
        <w:rPr>
          <w:rFonts w:ascii="Segoe UI" w:eastAsia="Times New Roman" w:hAnsi="Segoe UI" w:cs="Segoe UI"/>
          <w:color w:val="D1D5DB"/>
          <w:kern w:val="0"/>
          <w:sz w:val="24"/>
          <w:szCs w:val="24"/>
          <w14:ligatures w14:val="none"/>
        </w:rPr>
        <w:t>Transfer to general reserve = 24,000 (g).</w:t>
      </w:r>
    </w:p>
    <w:p w14:paraId="443BF6F1" w14:textId="77777777" w:rsidR="00195F2A" w:rsidRDefault="00195F2A"/>
    <w:sectPr w:rsidR="00195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120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2A"/>
    <w:rsid w:val="0019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FB756"/>
  <w15:chartTrackingRefBased/>
  <w15:docId w15:val="{9BB8364E-7381-2945-B164-BA9468C4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A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F2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 angula</dc:creator>
  <cp:keywords/>
  <dc:description/>
  <cp:lastModifiedBy>paulus angula</cp:lastModifiedBy>
  <cp:revision>2</cp:revision>
  <dcterms:created xsi:type="dcterms:W3CDTF">2023-04-12T18:56:00Z</dcterms:created>
  <dcterms:modified xsi:type="dcterms:W3CDTF">2023-04-12T18:56:00Z</dcterms:modified>
</cp:coreProperties>
</file>