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E5C" w:rsidRDefault="004C6E44">
      <w:r w:rsidRPr="004C6E44">
        <w:rPr>
          <w:highlight w:val="lightGray"/>
        </w:rPr>
        <w:t>General Information</w:t>
      </w:r>
    </w:p>
    <w:p w:rsidR="004C6E44" w:rsidRDefault="004C6E44">
      <w:r>
        <w:t xml:space="preserve">Project Name: </w:t>
      </w:r>
      <w:r>
        <w:tab/>
      </w:r>
      <w:r>
        <w:tab/>
        <w:t>Rural Electrification of Conservancies</w:t>
      </w:r>
    </w:p>
    <w:p w:rsidR="004C6E44" w:rsidRDefault="004C6E44">
      <w:r>
        <w:t>Date:</w:t>
      </w:r>
      <w:r>
        <w:tab/>
      </w:r>
      <w:r>
        <w:tab/>
      </w:r>
      <w:r>
        <w:tab/>
        <w:t>01 February 2023</w:t>
      </w:r>
    </w:p>
    <w:p w:rsidR="004C6E44" w:rsidRDefault="004C6E44">
      <w:r>
        <w:t>Sponsor:</w:t>
      </w:r>
      <w:r>
        <w:tab/>
      </w:r>
      <w:r>
        <w:tab/>
        <w:t>TBA</w:t>
      </w:r>
    </w:p>
    <w:p w:rsidR="004C6E44" w:rsidRDefault="004C6E44"/>
    <w:p w:rsidR="004C6E44" w:rsidRDefault="004C6E44">
      <w:r w:rsidRPr="004C6E44">
        <w:rPr>
          <w:highlight w:val="lightGray"/>
        </w:rPr>
        <w:t>Project Objective</w:t>
      </w:r>
    </w:p>
    <w:p w:rsidR="004C6E44" w:rsidRDefault="004C6E44">
      <w:r>
        <w:t>The main objective is to bring electricity to the homesteads of people staying in conservancies. This will result in better living conditions, better quality of life and improved communication. It is also important for the children staying in these conservancies because it will increase their access to information and also increase study time.</w:t>
      </w:r>
    </w:p>
    <w:p w:rsidR="004C6E44" w:rsidRDefault="004C6E44">
      <w:r w:rsidRPr="004C6E44">
        <w:rPr>
          <w:highlight w:val="lightGray"/>
        </w:rPr>
        <w:t>Background</w:t>
      </w:r>
    </w:p>
    <w:p w:rsidR="004C6E44" w:rsidRDefault="004C6E44">
      <w:r>
        <w:t xml:space="preserve">Conservancies were set up so that the people staying in these conservancies can benefit from the income which can be generated from tourists who come to see wildlife and also </w:t>
      </w:r>
      <w:r w:rsidR="00C16BCB">
        <w:t>from the professional hunters who come to shoot wildlife for a fee.</w:t>
      </w:r>
    </w:p>
    <w:p w:rsidR="00B6454E" w:rsidRDefault="00C16BCB">
      <w:r>
        <w:t xml:space="preserve">After setting up of conservancies, committees where set up to manage the income which was generated. The communities agreed that the members selected for the committees shall get allowances which are come from the proceeds of the income generating projects. In addition they agreed that part of the proceeds shall be directed to income generating projects. Some conservancies elected to build lodges to accommodate tourists and the professional hunters. There was also consensus that </w:t>
      </w:r>
      <w:r w:rsidR="00B6454E">
        <w:t>part of the proceeds shall be used to develop the communities like improve the infrastructure like provide water and electricity.</w:t>
      </w:r>
    </w:p>
    <w:p w:rsidR="00B6454E" w:rsidRDefault="00B6454E">
      <w:r>
        <w:t xml:space="preserve">Due to the limited resources the projects to provide water and electricity were to be done in phases. Most conservancies now have fresh clean water supplied from solar powered pumps which pump water into elevated tanks. The members of the communities go to fetch water for cooking, drinking and bathing from these water points. The projects for electrification were started in most conservancies and electricity was pulled to the conservancies. Some homesteads were electrified and members are enjoying the use of clean energy. However, these development programmes were interrupted on the outbreak of Covid 19. Due to travel restrictions tourists and professional hunters could no longer come to </w:t>
      </w:r>
      <w:r w:rsidR="009E4C09">
        <w:t>see wild life.</w:t>
      </w:r>
    </w:p>
    <w:p w:rsidR="009E4C09" w:rsidRDefault="009E4C09">
      <w:r>
        <w:t xml:space="preserve">This report will be based on four conservancies who require funding to complete their electrification projects, namely; </w:t>
      </w:r>
      <w:proofErr w:type="spellStart"/>
      <w:r>
        <w:t>Balyerwa</w:t>
      </w:r>
      <w:proofErr w:type="spellEnd"/>
      <w:r>
        <w:t xml:space="preserve">, </w:t>
      </w:r>
      <w:proofErr w:type="spellStart"/>
      <w:r>
        <w:t>Lusese</w:t>
      </w:r>
      <w:proofErr w:type="spellEnd"/>
      <w:r>
        <w:t xml:space="preserve">, </w:t>
      </w:r>
      <w:proofErr w:type="spellStart"/>
      <w:r>
        <w:t>Kwandu</w:t>
      </w:r>
      <w:proofErr w:type="spellEnd"/>
      <w:r>
        <w:t xml:space="preserve"> and </w:t>
      </w:r>
      <w:proofErr w:type="spellStart"/>
      <w:r>
        <w:t>Dzoti</w:t>
      </w:r>
      <w:proofErr w:type="spellEnd"/>
      <w:r>
        <w:t>.</w:t>
      </w:r>
    </w:p>
    <w:p w:rsidR="009E4C09" w:rsidRDefault="009E4C09">
      <w:r w:rsidRPr="009E4C09">
        <w:rPr>
          <w:highlight w:val="lightGray"/>
        </w:rPr>
        <w:t>Project Description</w:t>
      </w:r>
    </w:p>
    <w:p w:rsidR="00CD7D6D" w:rsidRDefault="00CD7D6D">
      <w:r>
        <w:t>Generally at all the four conservancies the scope of work is as follows:</w:t>
      </w:r>
    </w:p>
    <w:p w:rsidR="00CD7D6D" w:rsidRDefault="00CD7D6D" w:rsidP="00CD7D6D">
      <w:pPr>
        <w:pStyle w:val="ListParagraph"/>
        <w:numPr>
          <w:ilvl w:val="0"/>
          <w:numId w:val="1"/>
        </w:numPr>
      </w:pPr>
      <w:r>
        <w:t>Site establishment</w:t>
      </w:r>
    </w:p>
    <w:p w:rsidR="00CD7D6D" w:rsidRDefault="00CD7D6D" w:rsidP="00CD7D6D">
      <w:pPr>
        <w:pStyle w:val="ListParagraph"/>
        <w:numPr>
          <w:ilvl w:val="0"/>
          <w:numId w:val="1"/>
        </w:numPr>
      </w:pPr>
      <w:r>
        <w:t>Power line survey</w:t>
      </w:r>
    </w:p>
    <w:p w:rsidR="00CD7D6D" w:rsidRDefault="00CD7D6D" w:rsidP="00CD7D6D">
      <w:pPr>
        <w:pStyle w:val="ListParagraph"/>
        <w:numPr>
          <w:ilvl w:val="0"/>
          <w:numId w:val="1"/>
        </w:numPr>
      </w:pPr>
      <w:r>
        <w:lastRenderedPageBreak/>
        <w:t xml:space="preserve">Design, drawing and approval by </w:t>
      </w:r>
      <w:proofErr w:type="spellStart"/>
      <w:r>
        <w:t>Nored</w:t>
      </w:r>
      <w:proofErr w:type="spellEnd"/>
    </w:p>
    <w:p w:rsidR="00CD7D6D" w:rsidRDefault="00CD7D6D" w:rsidP="00CD7D6D">
      <w:pPr>
        <w:pStyle w:val="ListParagraph"/>
        <w:numPr>
          <w:ilvl w:val="0"/>
          <w:numId w:val="1"/>
        </w:numPr>
      </w:pPr>
      <w:proofErr w:type="spellStart"/>
      <w:r>
        <w:t>Wayleave</w:t>
      </w:r>
      <w:proofErr w:type="spellEnd"/>
      <w:r>
        <w:t xml:space="preserve"> clearance and bush clearance</w:t>
      </w:r>
    </w:p>
    <w:p w:rsidR="00CD7D6D" w:rsidRDefault="00CD7D6D" w:rsidP="00CD7D6D">
      <w:pPr>
        <w:pStyle w:val="ListParagraph"/>
        <w:numPr>
          <w:ilvl w:val="0"/>
          <w:numId w:val="1"/>
        </w:numPr>
      </w:pPr>
      <w:r>
        <w:t>Hole excavation for 33kV  line</w:t>
      </w:r>
    </w:p>
    <w:p w:rsidR="00CD7D6D" w:rsidRDefault="00CD7D6D" w:rsidP="00CD7D6D">
      <w:pPr>
        <w:pStyle w:val="ListParagraph"/>
        <w:numPr>
          <w:ilvl w:val="0"/>
          <w:numId w:val="1"/>
        </w:numPr>
      </w:pPr>
      <w:r>
        <w:t>Pole procurement and delivery to site</w:t>
      </w:r>
    </w:p>
    <w:p w:rsidR="00CD7D6D" w:rsidRDefault="00CD7D6D" w:rsidP="00CD7D6D">
      <w:pPr>
        <w:pStyle w:val="ListParagraph"/>
        <w:numPr>
          <w:ilvl w:val="0"/>
          <w:numId w:val="1"/>
        </w:numPr>
      </w:pPr>
      <w:r>
        <w:t>Pole dressing, deployment and erection</w:t>
      </w:r>
    </w:p>
    <w:p w:rsidR="00CD7D6D" w:rsidRDefault="00CD7D6D" w:rsidP="00CD7D6D">
      <w:pPr>
        <w:pStyle w:val="ListParagraph"/>
        <w:numPr>
          <w:ilvl w:val="0"/>
          <w:numId w:val="1"/>
        </w:numPr>
      </w:pPr>
      <w:r>
        <w:t>Procurement of conductors</w:t>
      </w:r>
    </w:p>
    <w:p w:rsidR="00CD7D6D" w:rsidRDefault="00CD7D6D" w:rsidP="00CD7D6D">
      <w:pPr>
        <w:pStyle w:val="ListParagraph"/>
        <w:numPr>
          <w:ilvl w:val="0"/>
          <w:numId w:val="1"/>
        </w:numPr>
      </w:pPr>
      <w:r>
        <w:t>MV conductor stringing</w:t>
      </w:r>
    </w:p>
    <w:p w:rsidR="00CD7D6D" w:rsidRDefault="00CD7D6D" w:rsidP="00CD7D6D">
      <w:pPr>
        <w:pStyle w:val="ListParagraph"/>
        <w:numPr>
          <w:ilvl w:val="0"/>
          <w:numId w:val="1"/>
        </w:numPr>
      </w:pPr>
      <w:r>
        <w:t>Transformer procurement, installation and earthing</w:t>
      </w:r>
    </w:p>
    <w:p w:rsidR="00CD7D6D" w:rsidRDefault="00CD7D6D" w:rsidP="00CD7D6D">
      <w:pPr>
        <w:pStyle w:val="ListParagraph"/>
        <w:numPr>
          <w:ilvl w:val="0"/>
          <w:numId w:val="1"/>
        </w:numPr>
      </w:pPr>
      <w:r>
        <w:t>Kiosk installation and cabling</w:t>
      </w:r>
    </w:p>
    <w:p w:rsidR="00CD7D6D" w:rsidRPr="00CD7D6D" w:rsidRDefault="00CD7D6D" w:rsidP="00CD7D6D">
      <w:pPr>
        <w:pStyle w:val="ListParagraph"/>
        <w:numPr>
          <w:ilvl w:val="0"/>
          <w:numId w:val="1"/>
        </w:numPr>
        <w:rPr>
          <w:u w:val="single"/>
        </w:rPr>
      </w:pPr>
      <w:r>
        <w:t>ABC installation</w:t>
      </w:r>
    </w:p>
    <w:p w:rsidR="00CD7D6D" w:rsidRPr="00CD7D6D" w:rsidRDefault="00CD7D6D" w:rsidP="00CD7D6D">
      <w:pPr>
        <w:pStyle w:val="ListParagraph"/>
        <w:numPr>
          <w:ilvl w:val="0"/>
          <w:numId w:val="1"/>
        </w:numPr>
        <w:rPr>
          <w:u w:val="single"/>
        </w:rPr>
      </w:pPr>
      <w:r>
        <w:t>Testing and commissioning</w:t>
      </w:r>
    </w:p>
    <w:p w:rsidR="009E4C09" w:rsidRPr="00CD7D6D" w:rsidRDefault="009E4C09" w:rsidP="00CD7D6D">
      <w:pPr>
        <w:rPr>
          <w:u w:val="single"/>
        </w:rPr>
      </w:pPr>
      <w:proofErr w:type="spellStart"/>
      <w:r w:rsidRPr="00CD7D6D">
        <w:rPr>
          <w:u w:val="single"/>
        </w:rPr>
        <w:t>Balyerwa</w:t>
      </w:r>
      <w:proofErr w:type="spellEnd"/>
      <w:r w:rsidRPr="00CD7D6D">
        <w:rPr>
          <w:u w:val="single"/>
        </w:rPr>
        <w:t xml:space="preserve"> Conservancy</w:t>
      </w:r>
    </w:p>
    <w:p w:rsidR="00F06C3A" w:rsidRDefault="009E4C09">
      <w:r w:rsidRPr="009E4C09">
        <w:t xml:space="preserve">The </w:t>
      </w:r>
      <w:r>
        <w:t>first phase of the electrification of this conservancy was completed and it included electrification of the offices and a few homesteads. The second phase commenced but it was stopped due to lack of fu</w:t>
      </w:r>
      <w:r w:rsidR="007B73C5">
        <w:t>nding. The estimated cost of</w:t>
      </w:r>
      <w:r>
        <w:t xml:space="preserve"> this phase was </w:t>
      </w:r>
      <w:r w:rsidRPr="000F28AF">
        <w:rPr>
          <w:b/>
        </w:rPr>
        <w:t>N$3,200,000.00</w:t>
      </w:r>
      <w:r>
        <w:t xml:space="preserve">. </w:t>
      </w:r>
      <w:r w:rsidR="007B73C5">
        <w:t xml:space="preserve">The scope of works for this phase was running the medium voltage lines the homesteads in two villages. At the designed points transformers would be installed to step down the voltage. Low voltage lines were to be run from these transformers to kiosks. When the project was stopped </w:t>
      </w:r>
      <w:r w:rsidR="007B73C5" w:rsidRPr="000F28AF">
        <w:rPr>
          <w:b/>
        </w:rPr>
        <w:t>N$1,400,000.00</w:t>
      </w:r>
      <w:r w:rsidR="007B73C5">
        <w:t xml:space="preserve"> had been disbursed to cater for the line surveying, design of the reticulation, way leave clearing and debushing and pole erection. What is currently outstanding is the stringing, installation of transformers and running of cables to kiosks. </w:t>
      </w:r>
      <w:r w:rsidR="00F06C3A">
        <w:t xml:space="preserve">So, </w:t>
      </w:r>
      <w:r w:rsidR="007B73C5">
        <w:t xml:space="preserve">currently </w:t>
      </w:r>
      <w:r w:rsidR="007B73C5" w:rsidRPr="000F28AF">
        <w:rPr>
          <w:b/>
        </w:rPr>
        <w:t>N$1,800,000.00</w:t>
      </w:r>
      <w:r w:rsidR="007B73C5">
        <w:t xml:space="preserve"> is required to complete the phase</w:t>
      </w:r>
      <w:r w:rsidR="00F06C3A">
        <w:t xml:space="preserve">. This figure has to be revised to cater for escalations on the cost of the materials. </w:t>
      </w:r>
    </w:p>
    <w:p w:rsidR="00F06C3A" w:rsidRDefault="00F06C3A">
      <w:r>
        <w:t xml:space="preserve">Once second phase is completed ABC cables have to be installed from the kiosks to the homesteads. The </w:t>
      </w:r>
      <w:r w:rsidR="000F28AF">
        <w:t xml:space="preserve">estimated </w:t>
      </w:r>
      <w:r>
        <w:t xml:space="preserve">costs of installation of the overhead lines shall </w:t>
      </w:r>
      <w:r w:rsidR="000F28AF">
        <w:t xml:space="preserve">is </w:t>
      </w:r>
      <w:r w:rsidR="000F28AF" w:rsidRPr="000F28AF">
        <w:rPr>
          <w:b/>
        </w:rPr>
        <w:t>N$2,800,000.00</w:t>
      </w:r>
      <w:r>
        <w:t>. After the installation of the ABC lines the last phase of the electrification of the remaining homesteads can now be scheduled.</w:t>
      </w:r>
      <w:r w:rsidR="000F28AF">
        <w:t xml:space="preserve"> Phase 2 is estimated to cost </w:t>
      </w:r>
      <w:r w:rsidR="000F28AF" w:rsidRPr="000F28AF">
        <w:rPr>
          <w:b/>
        </w:rPr>
        <w:t>NS 6,400,000.00</w:t>
      </w:r>
    </w:p>
    <w:p w:rsidR="00F06C3A" w:rsidRDefault="00F06C3A">
      <w:pPr>
        <w:rPr>
          <w:u w:val="single"/>
        </w:rPr>
      </w:pPr>
      <w:proofErr w:type="spellStart"/>
      <w:r w:rsidRPr="00F06C3A">
        <w:rPr>
          <w:u w:val="single"/>
        </w:rPr>
        <w:t>Lusese</w:t>
      </w:r>
      <w:proofErr w:type="spellEnd"/>
      <w:r w:rsidRPr="00F06C3A">
        <w:rPr>
          <w:u w:val="single"/>
        </w:rPr>
        <w:t xml:space="preserve"> Conservancy</w:t>
      </w:r>
    </w:p>
    <w:p w:rsidR="00F06C3A" w:rsidRDefault="000F28AF">
      <w:r>
        <w:t xml:space="preserve">The total estimated cost of the entire project was </w:t>
      </w:r>
      <w:r w:rsidRPr="000F28AF">
        <w:rPr>
          <w:b/>
        </w:rPr>
        <w:t>N$17,000,000.00</w:t>
      </w:r>
      <w:r>
        <w:t xml:space="preserve">.  </w:t>
      </w:r>
      <w:r w:rsidR="00F06C3A" w:rsidRPr="00F06C3A">
        <w:t xml:space="preserve">Phase 1 </w:t>
      </w:r>
      <w:r w:rsidR="00F06C3A">
        <w:t xml:space="preserve">was also stopped due to lack of funds. The estimated cost of Phase 1 was </w:t>
      </w:r>
      <w:r w:rsidR="00F06C3A" w:rsidRPr="000F28AF">
        <w:rPr>
          <w:b/>
        </w:rPr>
        <w:t xml:space="preserve">N$ </w:t>
      </w:r>
      <w:r w:rsidR="00CD7D6D" w:rsidRPr="000F28AF">
        <w:rPr>
          <w:b/>
        </w:rPr>
        <w:t>5</w:t>
      </w:r>
      <w:r w:rsidR="00F06C3A" w:rsidRPr="000F28AF">
        <w:rPr>
          <w:b/>
        </w:rPr>
        <w:t>,</w:t>
      </w:r>
      <w:r w:rsidR="00CD7D6D" w:rsidRPr="000F28AF">
        <w:rPr>
          <w:b/>
        </w:rPr>
        <w:t>6</w:t>
      </w:r>
      <w:r w:rsidR="00F06C3A" w:rsidRPr="000F28AF">
        <w:rPr>
          <w:b/>
        </w:rPr>
        <w:t>00,000.00</w:t>
      </w:r>
      <w:r w:rsidR="00F06C3A">
        <w:t xml:space="preserve">. Out of this amount </w:t>
      </w:r>
      <w:r w:rsidR="00F06C3A" w:rsidRPr="000F28AF">
        <w:rPr>
          <w:b/>
        </w:rPr>
        <w:t>N$</w:t>
      </w:r>
      <w:r w:rsidR="00CD7D6D" w:rsidRPr="000F28AF">
        <w:rPr>
          <w:b/>
        </w:rPr>
        <w:t>1,650,000</w:t>
      </w:r>
      <w:r w:rsidR="00F06C3A" w:rsidRPr="000F28AF">
        <w:rPr>
          <w:b/>
        </w:rPr>
        <w:t>.</w:t>
      </w:r>
      <w:r w:rsidR="00CD7D6D" w:rsidRPr="000F28AF">
        <w:rPr>
          <w:b/>
        </w:rPr>
        <w:t>00</w:t>
      </w:r>
      <w:r w:rsidR="00F06C3A">
        <w:t xml:space="preserve"> was disbursed for the work done. </w:t>
      </w:r>
      <w:r w:rsidR="00F06C3A" w:rsidRPr="000F28AF">
        <w:rPr>
          <w:b/>
        </w:rPr>
        <w:t>N$</w:t>
      </w:r>
      <w:r w:rsidRPr="000F28AF">
        <w:rPr>
          <w:b/>
        </w:rPr>
        <w:t>3,950,000.00</w:t>
      </w:r>
      <w:r w:rsidR="00F06C3A">
        <w:t xml:space="preserve"> is required to complete this phase. This amount has to be revised to include the price escalation of the materials.</w:t>
      </w:r>
    </w:p>
    <w:p w:rsidR="00F06C3A" w:rsidRDefault="00F06C3A" w:rsidP="00F06C3A">
      <w:pPr>
        <w:rPr>
          <w:u w:val="single"/>
        </w:rPr>
      </w:pPr>
      <w:proofErr w:type="spellStart"/>
      <w:r>
        <w:rPr>
          <w:u w:val="single"/>
        </w:rPr>
        <w:t>Kwandu</w:t>
      </w:r>
      <w:proofErr w:type="spellEnd"/>
      <w:r w:rsidRPr="00F06C3A">
        <w:rPr>
          <w:u w:val="single"/>
        </w:rPr>
        <w:t xml:space="preserve"> Conservancy</w:t>
      </w:r>
    </w:p>
    <w:p w:rsidR="00F06C3A" w:rsidRDefault="00085B3B" w:rsidP="00F06C3A">
      <w:r>
        <w:t xml:space="preserve">No work had commenced in this conservancy but the contract had been put in place with the contractor who was due to carry out the works. </w:t>
      </w:r>
      <w:r w:rsidR="00F06C3A">
        <w:t xml:space="preserve">The estimated cost of </w:t>
      </w:r>
      <w:r w:rsidR="000F28AF">
        <w:t>the entire project was</w:t>
      </w:r>
      <w:r w:rsidR="00F06C3A">
        <w:t xml:space="preserve"> </w:t>
      </w:r>
      <w:r w:rsidR="00F06C3A" w:rsidRPr="000F28AF">
        <w:rPr>
          <w:b/>
        </w:rPr>
        <w:t xml:space="preserve">N$ </w:t>
      </w:r>
      <w:r w:rsidR="000F28AF" w:rsidRPr="000F28AF">
        <w:rPr>
          <w:b/>
        </w:rPr>
        <w:t>25</w:t>
      </w:r>
      <w:r w:rsidR="00F06C3A" w:rsidRPr="000F28AF">
        <w:rPr>
          <w:b/>
        </w:rPr>
        <w:t>,</w:t>
      </w:r>
      <w:r w:rsidRPr="000F28AF">
        <w:rPr>
          <w:b/>
        </w:rPr>
        <w:t>0</w:t>
      </w:r>
      <w:r w:rsidR="00F06C3A" w:rsidRPr="000F28AF">
        <w:rPr>
          <w:b/>
        </w:rPr>
        <w:t>00,000.00</w:t>
      </w:r>
      <w:r w:rsidR="00F06C3A">
        <w:t xml:space="preserve">. </w:t>
      </w:r>
      <w:r w:rsidR="000F28AF">
        <w:t xml:space="preserve">This can be implemented in phases depending on the availability of funding. </w:t>
      </w:r>
      <w:r w:rsidR="00F06C3A">
        <w:t>This amount has to be revised to include the price escalation of the materials.</w:t>
      </w:r>
    </w:p>
    <w:p w:rsidR="000F28AF" w:rsidRDefault="000F28AF" w:rsidP="00F06C3A"/>
    <w:p w:rsidR="00F06C3A" w:rsidRDefault="00085B3B" w:rsidP="00F06C3A">
      <w:pPr>
        <w:rPr>
          <w:u w:val="single"/>
        </w:rPr>
      </w:pPr>
      <w:proofErr w:type="spellStart"/>
      <w:r>
        <w:rPr>
          <w:u w:val="single"/>
        </w:rPr>
        <w:lastRenderedPageBreak/>
        <w:t>Dzoti</w:t>
      </w:r>
      <w:proofErr w:type="spellEnd"/>
      <w:r w:rsidR="00F06C3A" w:rsidRPr="00F06C3A">
        <w:rPr>
          <w:u w:val="single"/>
        </w:rPr>
        <w:t xml:space="preserve"> Conservancy</w:t>
      </w:r>
    </w:p>
    <w:p w:rsidR="00F06C3A" w:rsidRDefault="00085B3B">
      <w:r>
        <w:t xml:space="preserve">No work had commenced in this conservancy but the contract had been put in place with the contractor who was due to carry out the works. The estimated cost of </w:t>
      </w:r>
      <w:r w:rsidR="000F28AF">
        <w:t xml:space="preserve">the entire </w:t>
      </w:r>
      <w:proofErr w:type="gramStart"/>
      <w:r w:rsidR="000F28AF">
        <w:t xml:space="preserve">project </w:t>
      </w:r>
      <w:r>
        <w:t xml:space="preserve"> was</w:t>
      </w:r>
      <w:proofErr w:type="gramEnd"/>
      <w:r>
        <w:t xml:space="preserve"> N$ 17,000,000.00. This amount has to be revised to include the price escalation of the materials.</w:t>
      </w:r>
    </w:p>
    <w:p w:rsidR="00085B3B" w:rsidRDefault="00085B3B">
      <w:r w:rsidRPr="00085B3B">
        <w:rPr>
          <w:highlight w:val="lightGray"/>
        </w:rPr>
        <w:t>Summary</w:t>
      </w:r>
    </w:p>
    <w:p w:rsidR="00085B3B" w:rsidRDefault="00085B3B">
      <w:r w:rsidRPr="000C6779">
        <w:rPr>
          <w:u w:val="single"/>
        </w:rPr>
        <w:t>Name of Conservancy</w:t>
      </w:r>
      <w:r w:rsidRPr="000C6779">
        <w:rPr>
          <w:u w:val="single"/>
        </w:rPr>
        <w:tab/>
      </w:r>
      <w:r>
        <w:tab/>
      </w:r>
      <w:r w:rsidRPr="000C6779">
        <w:rPr>
          <w:u w:val="single"/>
        </w:rPr>
        <w:t>Estimated cost</w:t>
      </w:r>
      <w:r w:rsidRPr="000C6779">
        <w:rPr>
          <w:u w:val="single"/>
        </w:rPr>
        <w:tab/>
      </w:r>
      <w:r>
        <w:tab/>
      </w:r>
      <w:r w:rsidR="000C6779">
        <w:tab/>
      </w:r>
      <w:r w:rsidRPr="000C6779">
        <w:rPr>
          <w:u w:val="single"/>
        </w:rPr>
        <w:t>Outstanding Amount</w:t>
      </w:r>
    </w:p>
    <w:p w:rsidR="007E3BEA" w:rsidRDefault="00085B3B">
      <w:proofErr w:type="spellStart"/>
      <w:r>
        <w:t>Balyerwa</w:t>
      </w:r>
      <w:proofErr w:type="spellEnd"/>
      <w:r>
        <w:tab/>
      </w:r>
      <w:r>
        <w:tab/>
      </w:r>
      <w:r>
        <w:tab/>
      </w:r>
      <w:r w:rsidR="007E3BEA">
        <w:t>N$11,400,000.00</w:t>
      </w:r>
      <w:r w:rsidR="007E3BEA">
        <w:tab/>
      </w:r>
      <w:r w:rsidR="007E3BEA">
        <w:tab/>
      </w:r>
      <w:r w:rsidR="007E3BEA">
        <w:tab/>
      </w:r>
      <w:r w:rsidR="007E3BEA">
        <w:tab/>
      </w:r>
      <w:r w:rsidR="007E3BEA">
        <w:tab/>
      </w:r>
      <w:r w:rsidR="007E3BEA">
        <w:tab/>
      </w:r>
    </w:p>
    <w:p w:rsidR="00085B3B" w:rsidRDefault="007E3BEA" w:rsidP="007E3BEA">
      <w:pPr>
        <w:rPr>
          <w:i/>
        </w:rPr>
      </w:pPr>
      <w:r w:rsidRPr="007E3BEA">
        <w:rPr>
          <w:i/>
        </w:rPr>
        <w:t>Phase 1</w:t>
      </w:r>
      <w:r>
        <w:tab/>
      </w:r>
      <w:r>
        <w:tab/>
      </w:r>
      <w:r>
        <w:tab/>
      </w:r>
      <w:r w:rsidR="00085B3B" w:rsidRPr="007E3BEA">
        <w:rPr>
          <w:i/>
        </w:rPr>
        <w:t>N$3,200,000.00</w:t>
      </w:r>
      <w:r w:rsidR="00085B3B" w:rsidRPr="007E3BEA">
        <w:rPr>
          <w:i/>
        </w:rPr>
        <w:tab/>
      </w:r>
      <w:r w:rsidR="00085B3B" w:rsidRPr="007E3BEA">
        <w:rPr>
          <w:i/>
        </w:rPr>
        <w:tab/>
        <w:t>N$1,800,000.00</w:t>
      </w:r>
    </w:p>
    <w:p w:rsidR="007E3BEA" w:rsidRDefault="007E3BEA" w:rsidP="007E3BEA">
      <w:r>
        <w:rPr>
          <w:i/>
        </w:rPr>
        <w:t>Phase 1 ABC</w:t>
      </w:r>
      <w:r>
        <w:rPr>
          <w:i/>
        </w:rPr>
        <w:tab/>
      </w:r>
      <w:r>
        <w:rPr>
          <w:i/>
        </w:rPr>
        <w:tab/>
      </w:r>
      <w:r>
        <w:rPr>
          <w:i/>
        </w:rPr>
        <w:tab/>
        <w:t>N$2,800,000.00</w:t>
      </w:r>
      <w:r>
        <w:rPr>
          <w:i/>
        </w:rPr>
        <w:tab/>
      </w:r>
      <w:r>
        <w:rPr>
          <w:i/>
        </w:rPr>
        <w:tab/>
      </w:r>
      <w:proofErr w:type="spellStart"/>
      <w:r>
        <w:rPr>
          <w:i/>
        </w:rPr>
        <w:t>N$2,800,000.00</w:t>
      </w:r>
      <w:proofErr w:type="spellEnd"/>
    </w:p>
    <w:p w:rsidR="007E3BEA" w:rsidRPr="007E3BEA" w:rsidRDefault="007E3BEA" w:rsidP="007E3BEA">
      <w:pPr>
        <w:rPr>
          <w:i/>
        </w:rPr>
      </w:pPr>
      <w:r w:rsidRPr="007E3BEA">
        <w:rPr>
          <w:i/>
        </w:rPr>
        <w:t>Phase 2</w:t>
      </w:r>
      <w:r>
        <w:rPr>
          <w:i/>
        </w:rPr>
        <w:tab/>
      </w:r>
      <w:r>
        <w:rPr>
          <w:i/>
        </w:rPr>
        <w:tab/>
      </w:r>
      <w:r>
        <w:rPr>
          <w:i/>
        </w:rPr>
        <w:tab/>
        <w:t>N$6,400,000.00</w:t>
      </w:r>
      <w:r>
        <w:rPr>
          <w:i/>
        </w:rPr>
        <w:tab/>
      </w:r>
      <w:r>
        <w:rPr>
          <w:i/>
        </w:rPr>
        <w:tab/>
      </w:r>
      <w:proofErr w:type="spellStart"/>
      <w:r>
        <w:rPr>
          <w:i/>
        </w:rPr>
        <w:t>N$6,400,000.00</w:t>
      </w:r>
      <w:proofErr w:type="spellEnd"/>
    </w:p>
    <w:p w:rsidR="007E3BEA" w:rsidRDefault="00085B3B">
      <w:proofErr w:type="spellStart"/>
      <w:r>
        <w:t>Lusese</w:t>
      </w:r>
      <w:proofErr w:type="spellEnd"/>
      <w:r>
        <w:tab/>
      </w:r>
      <w:r>
        <w:tab/>
      </w:r>
      <w:r w:rsidR="007E3BEA">
        <w:tab/>
      </w:r>
      <w:r w:rsidR="007E3BEA">
        <w:tab/>
        <w:t>N$17,000,000.00</w:t>
      </w:r>
      <w:r>
        <w:tab/>
      </w:r>
      <w:r w:rsidR="000C6779">
        <w:tab/>
      </w:r>
    </w:p>
    <w:p w:rsidR="00085B3B" w:rsidRDefault="007E3BEA" w:rsidP="007E3BEA">
      <w:pPr>
        <w:rPr>
          <w:i/>
        </w:rPr>
      </w:pPr>
      <w:r w:rsidRPr="007E3BEA">
        <w:rPr>
          <w:i/>
        </w:rPr>
        <w:t>Phase 1</w:t>
      </w:r>
      <w:r>
        <w:rPr>
          <w:i/>
        </w:rPr>
        <w:tab/>
      </w:r>
      <w:r>
        <w:rPr>
          <w:i/>
        </w:rPr>
        <w:tab/>
      </w:r>
      <w:r>
        <w:rPr>
          <w:i/>
        </w:rPr>
        <w:tab/>
      </w:r>
      <w:r w:rsidR="00085B3B" w:rsidRPr="007E3BEA">
        <w:rPr>
          <w:i/>
        </w:rPr>
        <w:t>N$</w:t>
      </w:r>
      <w:r>
        <w:rPr>
          <w:i/>
        </w:rPr>
        <w:t>5</w:t>
      </w:r>
      <w:r w:rsidR="00085B3B" w:rsidRPr="007E3BEA">
        <w:rPr>
          <w:i/>
        </w:rPr>
        <w:t>,</w:t>
      </w:r>
      <w:r>
        <w:rPr>
          <w:i/>
        </w:rPr>
        <w:t>6</w:t>
      </w:r>
      <w:r w:rsidR="00085B3B" w:rsidRPr="007E3BEA">
        <w:rPr>
          <w:i/>
        </w:rPr>
        <w:t>00,000.00</w:t>
      </w:r>
      <w:r w:rsidR="00085B3B" w:rsidRPr="007E3BEA">
        <w:rPr>
          <w:i/>
        </w:rPr>
        <w:tab/>
      </w:r>
      <w:r w:rsidR="00085B3B" w:rsidRPr="007E3BEA">
        <w:rPr>
          <w:i/>
        </w:rPr>
        <w:tab/>
        <w:t>N$</w:t>
      </w:r>
      <w:r>
        <w:rPr>
          <w:i/>
        </w:rPr>
        <w:t>3</w:t>
      </w:r>
      <w:r w:rsidR="00085B3B" w:rsidRPr="007E3BEA">
        <w:rPr>
          <w:i/>
        </w:rPr>
        <w:t>,</w:t>
      </w:r>
      <w:r>
        <w:rPr>
          <w:i/>
        </w:rPr>
        <w:t>9</w:t>
      </w:r>
      <w:r w:rsidR="000C6779" w:rsidRPr="007E3BEA">
        <w:rPr>
          <w:i/>
        </w:rPr>
        <w:t>5</w:t>
      </w:r>
      <w:r w:rsidR="00085B3B" w:rsidRPr="007E3BEA">
        <w:rPr>
          <w:i/>
        </w:rPr>
        <w:t>0,000.00</w:t>
      </w:r>
    </w:p>
    <w:p w:rsidR="007E3BEA" w:rsidRDefault="007E3BEA" w:rsidP="007E3BEA">
      <w:r>
        <w:rPr>
          <w:i/>
        </w:rPr>
        <w:t>Other Phases</w:t>
      </w:r>
      <w:r>
        <w:rPr>
          <w:i/>
        </w:rPr>
        <w:tab/>
      </w:r>
      <w:r>
        <w:rPr>
          <w:i/>
        </w:rPr>
        <w:tab/>
      </w:r>
      <w:r>
        <w:rPr>
          <w:i/>
        </w:rPr>
        <w:tab/>
        <w:t>N$11,800,000.00</w:t>
      </w:r>
      <w:r>
        <w:rPr>
          <w:i/>
        </w:rPr>
        <w:tab/>
      </w:r>
      <w:r>
        <w:rPr>
          <w:i/>
        </w:rPr>
        <w:tab/>
      </w:r>
      <w:proofErr w:type="spellStart"/>
      <w:r>
        <w:rPr>
          <w:i/>
        </w:rPr>
        <w:t>N$11,800,000.00</w:t>
      </w:r>
      <w:proofErr w:type="spellEnd"/>
    </w:p>
    <w:p w:rsidR="00085B3B" w:rsidRDefault="00085B3B">
      <w:proofErr w:type="spellStart"/>
      <w:r>
        <w:t>Kwandu</w:t>
      </w:r>
      <w:proofErr w:type="spellEnd"/>
      <w:r>
        <w:tab/>
      </w:r>
      <w:r>
        <w:tab/>
      </w:r>
      <w:r w:rsidR="000C6779">
        <w:tab/>
      </w:r>
      <w:r>
        <w:t>N$17,000,000.00</w:t>
      </w:r>
      <w:r>
        <w:tab/>
      </w:r>
      <w:r>
        <w:tab/>
      </w:r>
      <w:proofErr w:type="spellStart"/>
      <w:r>
        <w:t>N$17,000,000.00</w:t>
      </w:r>
      <w:proofErr w:type="spellEnd"/>
    </w:p>
    <w:p w:rsidR="00085B3B" w:rsidRDefault="00085B3B">
      <w:proofErr w:type="spellStart"/>
      <w:r>
        <w:t>Dzoti</w:t>
      </w:r>
      <w:proofErr w:type="spellEnd"/>
      <w:r>
        <w:tab/>
      </w:r>
      <w:r>
        <w:tab/>
      </w:r>
      <w:r>
        <w:tab/>
      </w:r>
      <w:r w:rsidR="000C6779">
        <w:tab/>
      </w:r>
      <w:r>
        <w:t>N$4,500,000.00</w:t>
      </w:r>
      <w:r>
        <w:tab/>
      </w:r>
      <w:r>
        <w:tab/>
      </w:r>
      <w:proofErr w:type="spellStart"/>
      <w:r>
        <w:t>N$4,500,000.00</w:t>
      </w:r>
      <w:proofErr w:type="spellEnd"/>
    </w:p>
    <w:p w:rsidR="00085B3B" w:rsidRDefault="000C6779">
      <w:pPr>
        <w:rPr>
          <w:b/>
        </w:rPr>
      </w:pPr>
      <w:r w:rsidRPr="000C6779">
        <w:rPr>
          <w:b/>
        </w:rPr>
        <w:t>Total</w:t>
      </w:r>
      <w:r>
        <w:rPr>
          <w:b/>
        </w:rPr>
        <w:tab/>
      </w:r>
      <w:r>
        <w:rPr>
          <w:b/>
        </w:rPr>
        <w:tab/>
      </w:r>
      <w:r>
        <w:rPr>
          <w:b/>
        </w:rPr>
        <w:tab/>
      </w:r>
      <w:r>
        <w:rPr>
          <w:b/>
        </w:rPr>
        <w:tab/>
      </w:r>
      <w:r>
        <w:rPr>
          <w:b/>
        </w:rPr>
        <w:tab/>
      </w:r>
      <w:r>
        <w:rPr>
          <w:b/>
        </w:rPr>
        <w:tab/>
      </w:r>
      <w:r>
        <w:rPr>
          <w:b/>
        </w:rPr>
        <w:tab/>
      </w:r>
      <w:r>
        <w:rPr>
          <w:b/>
        </w:rPr>
        <w:tab/>
        <w:t>N$</w:t>
      </w:r>
      <w:r w:rsidR="001935DB">
        <w:rPr>
          <w:b/>
        </w:rPr>
        <w:t>48</w:t>
      </w:r>
      <w:r>
        <w:rPr>
          <w:b/>
        </w:rPr>
        <w:t>,</w:t>
      </w:r>
      <w:r w:rsidR="001935DB">
        <w:rPr>
          <w:b/>
        </w:rPr>
        <w:t>2</w:t>
      </w:r>
      <w:r>
        <w:rPr>
          <w:b/>
        </w:rPr>
        <w:t>50,000.00</w:t>
      </w:r>
    </w:p>
    <w:p w:rsidR="001935DB" w:rsidRDefault="001935DB">
      <w:pPr>
        <w:rPr>
          <w:b/>
        </w:rPr>
      </w:pPr>
    </w:p>
    <w:p w:rsidR="001935DB" w:rsidRDefault="001935DB">
      <w:pPr>
        <w:rPr>
          <w:b/>
        </w:rPr>
      </w:pPr>
      <w:r>
        <w:rPr>
          <w:b/>
        </w:rPr>
        <w:t>Conversion rate of 1US$ to 17.20Rand</w:t>
      </w:r>
    </w:p>
    <w:p w:rsidR="001935DB" w:rsidRDefault="001935DB">
      <w:pPr>
        <w:rPr>
          <w:b/>
        </w:rPr>
      </w:pPr>
    </w:p>
    <w:p w:rsidR="001935DB" w:rsidRPr="000C6779" w:rsidRDefault="001935DB">
      <w:pPr>
        <w:rPr>
          <w:b/>
        </w:rPr>
      </w:pPr>
      <w:r>
        <w:rPr>
          <w:b/>
        </w:rPr>
        <w:t>Total</w:t>
      </w:r>
      <w:r>
        <w:rPr>
          <w:b/>
        </w:rPr>
        <w:tab/>
      </w:r>
      <w:r>
        <w:rPr>
          <w:b/>
        </w:rPr>
        <w:tab/>
        <w:t>US$ 2,805,232.56</w:t>
      </w:r>
      <w:bookmarkStart w:id="0" w:name="_GoBack"/>
      <w:bookmarkEnd w:id="0"/>
    </w:p>
    <w:sectPr w:rsidR="001935DB" w:rsidRPr="000C67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63505"/>
    <w:multiLevelType w:val="hybridMultilevel"/>
    <w:tmpl w:val="761A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E44"/>
    <w:rsid w:val="00085B3B"/>
    <w:rsid w:val="000C6779"/>
    <w:rsid w:val="000F28AF"/>
    <w:rsid w:val="001935DB"/>
    <w:rsid w:val="001D2E5C"/>
    <w:rsid w:val="004C6E44"/>
    <w:rsid w:val="007B73C5"/>
    <w:rsid w:val="007E3BEA"/>
    <w:rsid w:val="009E4C09"/>
    <w:rsid w:val="00B6454E"/>
    <w:rsid w:val="00C16BCB"/>
    <w:rsid w:val="00CD7D6D"/>
    <w:rsid w:val="00DD0337"/>
    <w:rsid w:val="00F06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33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D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33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2023-02-02T13:05:00Z</dcterms:created>
  <dcterms:modified xsi:type="dcterms:W3CDTF">2023-02-02T13:05:00Z</dcterms:modified>
</cp:coreProperties>
</file>