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106" w:rsidRDefault="00F118C3" w:rsidP="004E5106">
      <w:r w:rsidRPr="00F118C3">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784" type="#_x0000_t202" style="position:absolute;margin-left:27.05pt;margin-top:53.65pt;width:83.05pt;height:74.1pt;z-index:252796416" stroked="f">
            <v:fill r:id="rId7" o:title="bayram 8,5 cm" opacity="47841f" recolor="t" rotate="t" type="frame"/>
            <v:textbox style="mso-next-textbox:#_x0000_s1784">
              <w:txbxContent>
                <w:p w:rsidR="00B91287" w:rsidRDefault="00B91287" w:rsidP="00541D2B">
                  <w:pPr>
                    <w:jc w:val="center"/>
                    <w:rPr>
                      <w:rFonts w:ascii="Arial Narrow" w:hAnsi="Arial Narrow"/>
                      <w:sz w:val="36"/>
                      <w:szCs w:val="36"/>
                    </w:rPr>
                  </w:pPr>
                </w:p>
              </w:txbxContent>
            </v:textbox>
          </v:shape>
        </w:pict>
      </w:r>
      <w:r w:rsidRPr="00F118C3">
        <w:rPr>
          <w:rFonts w:ascii="Times New Roman" w:hAnsi="Times New Roman" w:cs="Times New Roman"/>
          <w:sz w:val="24"/>
          <w:szCs w:val="24"/>
        </w:rPr>
        <w:pict>
          <v:rect id="_x0000_s1776" style="position:absolute;margin-left:16.35pt;margin-top:16.45pt;width:513pt;height:117pt;z-index:252788224"/>
        </w:pict>
      </w:r>
      <w:r w:rsidRPr="00F118C3">
        <w:rPr>
          <w:rFonts w:ascii="Times New Roman" w:hAnsi="Times New Roman" w:cs="Times New Roman"/>
          <w:sz w:val="24"/>
          <w:szCs w:val="24"/>
        </w:rPr>
        <w:pict>
          <v:roundrect id="_x0000_s1777" style="position:absolute;margin-left:216.6pt;margin-top:76pt;width:180pt;height:36pt;z-index:252789248" arcsize="10923f" filled="f" fillcolor="black" strokecolor="#333" strokeweight="4.5pt">
            <v:stroke linestyle="thinThick"/>
          </v:roundrect>
        </w:pict>
      </w:r>
      <w:r w:rsidRPr="00F118C3">
        <w:rPr>
          <w:rFonts w:ascii="Times New Roman" w:hAnsi="Times New Roman" w:cs="Times New Roman"/>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75" type="#_x0000_t176" style="position:absolute;margin-left:7.35pt;margin-top:6.7pt;width:531pt;height:135pt;z-index:252787200" fillcolor="black">
            <v:fill r:id="rId8" o:title="Briques horizontales" type="pattern"/>
          </v:shape>
        </w:pict>
      </w:r>
      <w:r w:rsidRPr="00F118C3">
        <w:rPr>
          <w:rFonts w:ascii="Times New Roman" w:hAnsi="Times New Roman" w:cs="Times New Roman"/>
          <w:sz w:val="24"/>
          <w:szCs w:val="24"/>
        </w:rPr>
        <w:pict>
          <v:shape id="_x0000_s1779" type="#_x0000_t202" style="position:absolute;margin-left:20.85pt;margin-top:16.45pt;width:103.5pt;height:44.25pt;z-index:252791296" stroked="f">
            <v:textbox style="mso-next-textbox:#_x0000_s1779">
              <w:txbxContent>
                <w:p w:rsidR="00B91287" w:rsidRDefault="00B91287" w:rsidP="00541D2B">
                  <w:pPr>
                    <w:jc w:val="center"/>
                    <w:rPr>
                      <w:rFonts w:asciiTheme="majorBidi" w:hAnsiTheme="majorBidi" w:cstheme="majorBidi"/>
                      <w:i/>
                      <w:iCs/>
                    </w:rPr>
                  </w:pPr>
                  <w:r>
                    <w:rPr>
                      <w:rFonts w:asciiTheme="majorBidi" w:hAnsiTheme="majorBidi" w:cstheme="majorBidi"/>
                      <w:i/>
                      <w:iCs/>
                    </w:rPr>
                    <w:t>Lycée pilote Elmenzah 8</w:t>
                  </w:r>
                </w:p>
                <w:p w:rsidR="00B91287" w:rsidRDefault="00B91287" w:rsidP="00541D2B">
                  <w:pPr>
                    <w:jc w:val="center"/>
                    <w:rPr>
                      <w:rFonts w:asciiTheme="majorBidi" w:hAnsiTheme="majorBidi" w:cstheme="majorBidi"/>
                      <w:i/>
                      <w:iCs/>
                      <w:sz w:val="32"/>
                      <w:szCs w:val="32"/>
                    </w:rPr>
                  </w:pPr>
                  <w:r>
                    <w:rPr>
                      <w:rFonts w:asciiTheme="majorBidi" w:hAnsiTheme="majorBidi" w:cstheme="majorBidi"/>
                      <w:i/>
                      <w:iCs/>
                      <w:smallCaps/>
                    </w:rPr>
                    <w:t>ARIANA</w:t>
                  </w:r>
                </w:p>
              </w:txbxContent>
            </v:textbox>
          </v:shape>
        </w:pict>
      </w:r>
      <w:r w:rsidRPr="00F118C3">
        <w:rPr>
          <w:rFonts w:ascii="Times New Roman" w:hAnsi="Times New Roman" w:cs="Times New Roman"/>
          <w:sz w:val="24"/>
          <w:szCs w:val="24"/>
        </w:rPr>
        <w:pict>
          <v:shape id="_x0000_s1780" type="#_x0000_t202" style="position:absolute;margin-left:164.5pt;margin-top:85.7pt;width:63pt;height:36pt;z-index:252792320" filled="f" stroked="f">
            <v:textbox style="mso-next-textbox:#_x0000_s1780">
              <w:txbxContent>
                <w:p w:rsidR="00B91287" w:rsidRDefault="00B91287" w:rsidP="00541D2B">
                  <w:pPr>
                    <w:rPr>
                      <w:b/>
                      <w:bCs/>
                      <w:i/>
                      <w:iCs/>
                      <w:sz w:val="16"/>
                      <w:szCs w:val="16"/>
                      <w:u w:val="single"/>
                    </w:rPr>
                  </w:pPr>
                  <w:r>
                    <w:rPr>
                      <w:b/>
                      <w:bCs/>
                      <w:i/>
                      <w:iCs/>
                      <w:sz w:val="16"/>
                      <w:szCs w:val="16"/>
                      <w:u w:val="single"/>
                    </w:rPr>
                    <w:t>EPREUVE :</w:t>
                  </w:r>
                </w:p>
                <w:p w:rsidR="00B91287" w:rsidRDefault="00B91287" w:rsidP="00541D2B"/>
              </w:txbxContent>
            </v:textbox>
          </v:shape>
        </w:pict>
      </w:r>
      <w:r w:rsidRPr="00F118C3">
        <w:rPr>
          <w:rFonts w:ascii="Times New Roman" w:hAnsi="Times New Roman" w:cs="Times New Roman"/>
          <w:sz w:val="24"/>
          <w:szCs w:val="24"/>
        </w:rPr>
        <w:pict>
          <v:shape id="_x0000_s1781" type="#_x0000_t202" style="position:absolute;margin-left:219.25pt;margin-top:78.2pt;width:180pt;height:54pt;z-index:252793344" filled="f" stroked="f">
            <v:textbox style="mso-next-textbox:#_x0000_s1781">
              <w:txbxContent>
                <w:p w:rsidR="00B91287" w:rsidRDefault="00B91287" w:rsidP="00541D2B">
                  <w:pPr>
                    <w:rPr>
                      <w:b/>
                      <w:bCs/>
                      <w:sz w:val="28"/>
                      <w:szCs w:val="28"/>
                    </w:rPr>
                  </w:pPr>
                  <w:r>
                    <w:rPr>
                      <w:b/>
                      <w:bCs/>
                      <w:sz w:val="28"/>
                      <w:szCs w:val="28"/>
                    </w:rPr>
                    <w:t>SCIENCES PHYSIQUES</w:t>
                  </w:r>
                </w:p>
              </w:txbxContent>
            </v:textbox>
          </v:shape>
        </w:pict>
      </w:r>
      <w:r w:rsidRPr="00F118C3">
        <w:rPr>
          <w:rFonts w:ascii="Times New Roman" w:hAnsi="Times New Roman" w:cs="Times New Roman"/>
          <w:sz w:val="24"/>
          <w:szCs w:val="24"/>
        </w:rPr>
        <w:pict>
          <v:shape id="_x0000_s1782" type="#_x0000_t202" style="position:absolute;margin-left:333.25pt;margin-top:87.1pt;width:162pt;height:27pt;z-index:252794368" filled="f" stroked="f">
            <v:textbox style="mso-next-textbox:#_x0000_s1782">
              <w:txbxContent>
                <w:p w:rsidR="00B91287" w:rsidRDefault="00B91287" w:rsidP="00541D2B">
                  <w:pPr>
                    <w:jc w:val="right"/>
                    <w:rPr>
                      <w:b/>
                      <w:bCs/>
                      <w:u w:val="single"/>
                    </w:rPr>
                  </w:pPr>
                  <w:r>
                    <w:rPr>
                      <w:b/>
                      <w:bCs/>
                    </w:rPr>
                    <w:t xml:space="preserve">       </w:t>
                  </w:r>
                  <w:r>
                    <w:rPr>
                      <w:b/>
                      <w:bCs/>
                      <w:u w:val="single"/>
                    </w:rPr>
                    <w:t>Durée : 2 heures</w:t>
                  </w:r>
                </w:p>
                <w:p w:rsidR="00B91287" w:rsidRDefault="00B91287" w:rsidP="00541D2B"/>
              </w:txbxContent>
            </v:textbox>
          </v:shape>
        </w:pict>
      </w:r>
      <w:r w:rsidRPr="00F118C3">
        <w:rPr>
          <w:rFonts w:ascii="Times New Roman" w:hAnsi="Times New Roman" w:cs="Times New Roman"/>
          <w:sz w:val="24"/>
          <w:szCs w:val="24"/>
        </w:rPr>
        <w:pict>
          <v:shape id="_x0000_s1785" type="#_x0000_t202" style="position:absolute;margin-left:399.75pt;margin-top:71.35pt;width:153.45pt;height:36pt;z-index:252797440" filled="f" stroked="f">
            <v:textbox style="mso-next-textbox:#_x0000_s1785">
              <w:txbxContent>
                <w:p w:rsidR="00B91287" w:rsidRDefault="00B91287" w:rsidP="00397443">
                  <w:r>
                    <w:rPr>
                      <w:i/>
                      <w:iCs/>
                      <w:u w:val="single"/>
                    </w:rPr>
                    <w:t>Classes</w:t>
                  </w:r>
                  <w:r>
                    <w:rPr>
                      <w:u w:val="single"/>
                    </w:rPr>
                    <w:t> :</w:t>
                  </w:r>
                  <w:r>
                    <w:t xml:space="preserve"> </w:t>
                  </w:r>
                  <w:r>
                    <w:rPr>
                      <w:b/>
                      <w:bCs/>
                    </w:rPr>
                    <w:t>4</w:t>
                  </w:r>
                  <w:r>
                    <w:rPr>
                      <w:b/>
                      <w:bCs/>
                      <w:vertAlign w:val="superscript"/>
                    </w:rPr>
                    <w:t>ème</w:t>
                  </w:r>
                  <w:r w:rsidR="001050AE">
                    <w:rPr>
                      <w:b/>
                      <w:bCs/>
                    </w:rPr>
                    <w:t xml:space="preserve"> Math et SC</w:t>
                  </w:r>
                </w:p>
              </w:txbxContent>
            </v:textbox>
          </v:shape>
        </w:pict>
      </w:r>
      <w:r w:rsidRPr="00F118C3">
        <w:rPr>
          <w:rFonts w:ascii="Times New Roman" w:hAnsi="Times New Roman" w:cs="Times New Roman"/>
          <w:sz w:val="24"/>
          <w:szCs w:val="24"/>
        </w:rPr>
        <w:pict>
          <v:shape id="_x0000_s1783" type="#_x0000_t202" style="position:absolute;margin-left:101.5pt;margin-top:110.3pt;width:426.95pt;height:29.25pt;z-index:252795392" filled="f" stroked="f">
            <v:textbox style="mso-next-textbox:#_x0000_s1783">
              <w:txbxContent>
                <w:p w:rsidR="00B91287" w:rsidRDefault="001050AE" w:rsidP="001050AE">
                  <w:pPr>
                    <w:rPr>
                      <w:rFonts w:ascii="Monotype Corsiva" w:hAnsi="Monotype Corsiva"/>
                      <w:lang w:val="nl-NL"/>
                    </w:rPr>
                  </w:pPr>
                  <w:r>
                    <w:rPr>
                      <w:b/>
                      <w:bCs/>
                      <w:lang w:val="nl-NL"/>
                    </w:rPr>
                    <w:t>Prof</w:t>
                  </w:r>
                  <w:r w:rsidR="00B91287">
                    <w:rPr>
                      <w:b/>
                      <w:bCs/>
                      <w:lang w:val="nl-NL"/>
                    </w:rPr>
                    <w:t> </w:t>
                  </w:r>
                  <w:r w:rsidR="00B91287">
                    <w:rPr>
                      <w:lang w:val="nl-NL"/>
                    </w:rPr>
                    <w:t xml:space="preserve">:   </w:t>
                  </w:r>
                  <w:r w:rsidR="00B91287">
                    <w:rPr>
                      <w:rFonts w:ascii="Monotype Corsiva" w:hAnsi="Monotype Corsiva"/>
                      <w:lang w:val="nl-NL"/>
                    </w:rPr>
                    <w:t>M</w:t>
                  </w:r>
                  <w:r w:rsidR="00B91287">
                    <w:rPr>
                      <w:rFonts w:ascii="Monotype Corsiva" w:hAnsi="Monotype Corsiva"/>
                      <w:vertAlign w:val="superscript"/>
                      <w:lang w:val="nl-NL"/>
                    </w:rPr>
                    <w:t xml:space="preserve">r </w:t>
                  </w:r>
                  <w:r w:rsidR="00B91287">
                    <w:rPr>
                      <w:rFonts w:ascii="Monotype Corsiva" w:hAnsi="Monotype Corsiva"/>
                      <w:lang w:val="nl-NL"/>
                    </w:rPr>
                    <w:t xml:space="preserve"> Ben Mabrouk  Béchir    </w:t>
                  </w:r>
                </w:p>
              </w:txbxContent>
            </v:textbox>
          </v:shape>
        </w:pict>
      </w:r>
    </w:p>
    <w:p w:rsidR="00541D2B" w:rsidRDefault="00F118C3" w:rsidP="004E5106">
      <w:r w:rsidRPr="00F118C3">
        <w:rPr>
          <w:rFonts w:ascii="Times New Roman" w:hAnsi="Times New Roman" w:cs="Times New Roman"/>
          <w:sz w:val="24"/>
          <w:szCs w:val="24"/>
        </w:rPr>
        <w:pict>
          <v:shape id="_x0000_s1778" type="#_x0000_t202" style="position:absolute;margin-left:151.35pt;margin-top:.9pt;width:297pt;height:45pt;z-index:252790272" strokeweight="6pt">
            <v:stroke r:id="rId9" o:title="" filltype="pattern"/>
            <v:textbox style="mso-next-textbox:#_x0000_s1778">
              <w:txbxContent>
                <w:p w:rsidR="00B91287" w:rsidRDefault="00B91287" w:rsidP="001050AE">
                  <w:pPr>
                    <w:spacing w:after="0" w:line="240" w:lineRule="auto"/>
                    <w:jc w:val="center"/>
                    <w:rPr>
                      <w:rFonts w:ascii="Bookman Old Style" w:hAnsi="Bookman Old Style" w:cs="Courier New"/>
                      <w:b/>
                      <w:bCs/>
                      <w:sz w:val="32"/>
                      <w:szCs w:val="32"/>
                    </w:rPr>
                  </w:pPr>
                  <w:r>
                    <w:rPr>
                      <w:rFonts w:ascii="Bookman Old Style" w:hAnsi="Bookman Old Style"/>
                      <w:b/>
                      <w:bCs/>
                      <w:sz w:val="32"/>
                      <w:szCs w:val="32"/>
                    </w:rPr>
                    <w:t xml:space="preserve">DEVOIR DE </w:t>
                  </w:r>
                  <w:r w:rsidR="001050AE">
                    <w:rPr>
                      <w:rFonts w:ascii="Bookman Old Style" w:hAnsi="Bookman Old Style"/>
                      <w:b/>
                      <w:bCs/>
                      <w:sz w:val="32"/>
                      <w:szCs w:val="32"/>
                    </w:rPr>
                    <w:t>REVISION</w:t>
                  </w:r>
                  <w:r>
                    <w:rPr>
                      <w:rFonts w:ascii="Bookman Old Style" w:hAnsi="Bookman Old Style"/>
                      <w:b/>
                      <w:bCs/>
                      <w:sz w:val="32"/>
                      <w:szCs w:val="32"/>
                    </w:rPr>
                    <w:t xml:space="preserve"> N°2</w:t>
                  </w:r>
                </w:p>
                <w:p w:rsidR="00B91287" w:rsidRDefault="00B91287" w:rsidP="00541D2B">
                  <w:pPr>
                    <w:spacing w:after="0" w:line="240" w:lineRule="auto"/>
                  </w:pPr>
                </w:p>
              </w:txbxContent>
            </v:textbox>
          </v:shape>
        </w:pict>
      </w:r>
    </w:p>
    <w:p w:rsidR="00541D2B" w:rsidRDefault="00541D2B" w:rsidP="004E5106"/>
    <w:p w:rsidR="00541D2B" w:rsidRDefault="00541D2B" w:rsidP="004E5106"/>
    <w:p w:rsidR="00DB70BA" w:rsidRDefault="00DB70BA" w:rsidP="004E5106"/>
    <w:p w:rsidR="00541D2B" w:rsidRDefault="00F118C3" w:rsidP="004E5106">
      <w:r w:rsidRPr="00F118C3">
        <w:rPr>
          <w:rFonts w:ascii="Times New Roman" w:hAnsi="Times New Roman" w:cs="Times New Roman"/>
          <w:sz w:val="24"/>
          <w:szCs w:val="24"/>
        </w:rPr>
        <w:pict>
          <v:rect id="_x0000_s1786" style="position:absolute;margin-left:26.85pt;margin-top:23.7pt;width:108pt;height:35.25pt;z-index:252799488" strokeweight="4.5pt">
            <v:stroke linestyle="thickThin"/>
            <v:textbox style="mso-next-textbox:#_x0000_s1786" inset=",.3mm">
              <w:txbxContent>
                <w:p w:rsidR="00B91287" w:rsidRDefault="00B91287" w:rsidP="00541D2B">
                  <w:pPr>
                    <w:spacing w:after="0"/>
                    <w:jc w:val="center"/>
                    <w:rPr>
                      <w:rFonts w:ascii="Bauhaus 93" w:hAnsi="Bauhaus 93"/>
                      <w:b/>
                      <w:bCs/>
                      <w:sz w:val="40"/>
                      <w:szCs w:val="40"/>
                    </w:rPr>
                  </w:pPr>
                  <w:r>
                    <w:rPr>
                      <w:rFonts w:ascii="Bauhaus 93" w:hAnsi="Bauhaus 93"/>
                      <w:b/>
                      <w:bCs/>
                      <w:sz w:val="40"/>
                      <w:szCs w:val="40"/>
                    </w:rPr>
                    <w:t>CHIMIE</w:t>
                  </w:r>
                </w:p>
              </w:txbxContent>
            </v:textbox>
          </v:rect>
        </w:pict>
      </w:r>
    </w:p>
    <w:p w:rsidR="00541D2B" w:rsidRDefault="00541D2B" w:rsidP="004E5106"/>
    <w:p w:rsidR="009E061C" w:rsidRPr="00670F46" w:rsidRDefault="00670F46" w:rsidP="00670F46">
      <w:pPr>
        <w:pStyle w:val="Corpsdetexte2"/>
        <w:spacing w:after="0" w:line="276" w:lineRule="auto"/>
        <w:rPr>
          <w:rFonts w:asciiTheme="minorHAnsi" w:hAnsiTheme="minorHAnsi" w:cstheme="minorBidi"/>
          <w:color w:val="000000" w:themeColor="text1"/>
        </w:rPr>
      </w:pPr>
      <w:r>
        <w:rPr>
          <w:rFonts w:asciiTheme="minorHAnsi" w:hAnsiTheme="minorHAnsi" w:cstheme="minorBidi"/>
          <w:color w:val="000000" w:themeColor="text1"/>
        </w:rPr>
        <w:t xml:space="preserve">                                                                </w:t>
      </w:r>
      <w:r w:rsidRPr="00234A54">
        <w:rPr>
          <w:rFonts w:asciiTheme="minorHAnsi" w:hAnsiTheme="minorHAnsi" w:cstheme="minorBidi"/>
          <w:color w:val="000000" w:themeColor="text1"/>
        </w:rPr>
        <w:t xml:space="preserve">On donne le produit ionique de l’eau, à </w:t>
      </w:r>
      <w:r w:rsidRPr="00234A54">
        <w:rPr>
          <w:rFonts w:asciiTheme="minorHAnsi" w:hAnsiTheme="minorHAnsi" w:cstheme="minorBidi"/>
          <w:b/>
          <w:bCs/>
          <w:color w:val="000000" w:themeColor="text1"/>
        </w:rPr>
        <w:t>25°C</w:t>
      </w:r>
      <w:r w:rsidRPr="00234A54">
        <w:rPr>
          <w:rFonts w:asciiTheme="minorHAnsi" w:hAnsiTheme="minorHAnsi" w:cstheme="minorBidi"/>
          <w:color w:val="000000" w:themeColor="text1"/>
        </w:rPr>
        <w:t>,</w:t>
      </w:r>
      <w:r w:rsidRPr="00234A54">
        <w:rPr>
          <w:rFonts w:asciiTheme="minorHAnsi" w:hAnsiTheme="minorHAnsi" w:cstheme="minorBidi"/>
          <w:b/>
          <w:color w:val="000000" w:themeColor="text1"/>
        </w:rPr>
        <w:t xml:space="preserve">  K</w:t>
      </w:r>
      <w:r w:rsidRPr="00234A54">
        <w:rPr>
          <w:rFonts w:asciiTheme="minorHAnsi" w:hAnsiTheme="minorHAnsi" w:cstheme="minorBidi"/>
          <w:b/>
          <w:color w:val="000000" w:themeColor="text1"/>
          <w:vertAlign w:val="subscript"/>
        </w:rPr>
        <w:t>e</w:t>
      </w:r>
      <w:r w:rsidRPr="00234A54">
        <w:rPr>
          <w:rFonts w:asciiTheme="minorHAnsi" w:hAnsiTheme="minorHAnsi" w:cstheme="minorBidi"/>
          <w:b/>
          <w:color w:val="000000" w:themeColor="text1"/>
        </w:rPr>
        <w:t xml:space="preserve"> = 10</w:t>
      </w:r>
      <w:r w:rsidRPr="00234A54">
        <w:rPr>
          <w:rFonts w:asciiTheme="minorHAnsi" w:hAnsiTheme="minorHAnsi" w:cstheme="minorBidi"/>
          <w:b/>
          <w:color w:val="000000" w:themeColor="text1"/>
          <w:vertAlign w:val="superscript"/>
        </w:rPr>
        <w:t>-14</w:t>
      </w:r>
    </w:p>
    <w:p w:rsidR="00B91287" w:rsidRPr="00B91287" w:rsidRDefault="00B91287" w:rsidP="00B91287">
      <w:pPr>
        <w:spacing w:after="0"/>
      </w:pPr>
      <w:r w:rsidRPr="00B91287">
        <w:rPr>
          <w:b/>
          <w:bCs/>
          <w:u w:val="single"/>
        </w:rPr>
        <w:t>Exercice n°</w:t>
      </w:r>
      <w:r>
        <w:rPr>
          <w:b/>
          <w:bCs/>
          <w:u w:val="single"/>
        </w:rPr>
        <w:t>1</w:t>
      </w:r>
      <w:r w:rsidRPr="00B91287">
        <w:t xml:space="preserve">  (3,75 points)</w:t>
      </w:r>
    </w:p>
    <w:p w:rsidR="00B91287" w:rsidRPr="00B91287" w:rsidRDefault="00B91287" w:rsidP="00B91287">
      <w:pPr>
        <w:spacing w:after="0"/>
      </w:pPr>
      <w:r w:rsidRPr="00B91287">
        <w:t xml:space="preserve">    On étudie le comportement de deux acides, l’acide éthanoïque </w:t>
      </w:r>
      <w:r w:rsidRPr="00B91287">
        <w:rPr>
          <w:b/>
          <w:bCs/>
        </w:rPr>
        <w:t>CH</w:t>
      </w:r>
      <w:r w:rsidRPr="00B91287">
        <w:rPr>
          <w:b/>
          <w:bCs/>
          <w:vertAlign w:val="subscript"/>
        </w:rPr>
        <w:t>3</w:t>
      </w:r>
      <w:r w:rsidRPr="00B91287">
        <w:rPr>
          <w:b/>
          <w:bCs/>
        </w:rPr>
        <w:t>COOH</w:t>
      </w:r>
      <w:r w:rsidRPr="00B91287">
        <w:t xml:space="preserve"> et l’acide méthanoïque </w:t>
      </w:r>
      <w:r w:rsidRPr="00B91287">
        <w:rPr>
          <w:b/>
          <w:bCs/>
        </w:rPr>
        <w:t>HCOOH</w:t>
      </w:r>
      <w:r w:rsidRPr="00B91287">
        <w:t>.</w:t>
      </w:r>
    </w:p>
    <w:p w:rsidR="00B91287" w:rsidRPr="00B91287" w:rsidRDefault="00B91287" w:rsidP="00B91287">
      <w:pPr>
        <w:spacing w:after="0"/>
      </w:pPr>
      <w:r w:rsidRPr="00B91287">
        <w:t xml:space="preserve">Pour cela, on prépare quatre solutions aqueuses </w:t>
      </w:r>
      <w:r w:rsidRPr="00B91287">
        <w:rPr>
          <w:b/>
          <w:bCs/>
        </w:rPr>
        <w:t>(S</w:t>
      </w:r>
      <w:r w:rsidRPr="00B91287">
        <w:rPr>
          <w:b/>
          <w:bCs/>
          <w:vertAlign w:val="subscript"/>
        </w:rPr>
        <w:t>1</w:t>
      </w:r>
      <w:r w:rsidRPr="00B91287">
        <w:rPr>
          <w:b/>
          <w:bCs/>
        </w:rPr>
        <w:t>)</w:t>
      </w:r>
      <w:r w:rsidRPr="00B91287">
        <w:t xml:space="preserve">, </w:t>
      </w:r>
      <w:r w:rsidRPr="00B91287">
        <w:rPr>
          <w:b/>
          <w:bCs/>
        </w:rPr>
        <w:t>(S</w:t>
      </w:r>
      <w:r w:rsidRPr="00B91287">
        <w:rPr>
          <w:b/>
          <w:bCs/>
          <w:vertAlign w:val="subscript"/>
        </w:rPr>
        <w:t>2</w:t>
      </w:r>
      <w:r w:rsidRPr="00B91287">
        <w:rPr>
          <w:b/>
          <w:bCs/>
        </w:rPr>
        <w:t>)</w:t>
      </w:r>
      <w:r w:rsidRPr="00B91287">
        <w:t>,</w:t>
      </w:r>
      <w:r w:rsidRPr="00B91287">
        <w:rPr>
          <w:b/>
          <w:bCs/>
        </w:rPr>
        <w:t xml:space="preserve"> (S</w:t>
      </w:r>
      <w:r w:rsidRPr="00B91287">
        <w:rPr>
          <w:b/>
          <w:bCs/>
          <w:vertAlign w:val="subscript"/>
        </w:rPr>
        <w:t>3</w:t>
      </w:r>
      <w:r w:rsidRPr="00B91287">
        <w:rPr>
          <w:b/>
          <w:bCs/>
        </w:rPr>
        <w:t>)</w:t>
      </w:r>
      <w:r w:rsidRPr="00B91287">
        <w:t xml:space="preserve"> et </w:t>
      </w:r>
      <w:r w:rsidRPr="00B91287">
        <w:rPr>
          <w:b/>
          <w:bCs/>
        </w:rPr>
        <w:t>(S</w:t>
      </w:r>
      <w:r w:rsidRPr="00B91287">
        <w:rPr>
          <w:b/>
          <w:bCs/>
          <w:vertAlign w:val="subscript"/>
        </w:rPr>
        <w:t>4</w:t>
      </w:r>
      <w:r w:rsidRPr="00B91287">
        <w:rPr>
          <w:b/>
          <w:bCs/>
        </w:rPr>
        <w:t>)</w:t>
      </w:r>
      <w:r w:rsidRPr="00B91287">
        <w:t xml:space="preserve"> de même concentration </w:t>
      </w:r>
      <w:r w:rsidRPr="00B91287">
        <w:rPr>
          <w:b/>
          <w:bCs/>
        </w:rPr>
        <w:t>C= 0,1 mol.L</w:t>
      </w:r>
      <w:r w:rsidRPr="00B91287">
        <w:rPr>
          <w:b/>
          <w:bCs/>
          <w:vertAlign w:val="superscript"/>
        </w:rPr>
        <w:t>-1</w:t>
      </w:r>
      <w:r w:rsidRPr="00B91287">
        <w:t xml:space="preserve"> formées respectivement des entités chimiques </w:t>
      </w:r>
      <w:r w:rsidRPr="00B91287">
        <w:rPr>
          <w:b/>
          <w:bCs/>
        </w:rPr>
        <w:t>HCOOH</w:t>
      </w:r>
      <w:r w:rsidRPr="00B91287">
        <w:t xml:space="preserve">,   </w:t>
      </w:r>
      <w:r w:rsidRPr="00B91287">
        <w:rPr>
          <w:b/>
          <w:bCs/>
          <w:lang w:val="en-US"/>
        </w:rPr>
        <w:t>HCOO</w:t>
      </w:r>
      <w:r w:rsidRPr="00B91287">
        <w:rPr>
          <w:b/>
          <w:bCs/>
          <w:vertAlign w:val="superscript"/>
          <w:lang w:val="en-US"/>
        </w:rPr>
        <w:t>-</w:t>
      </w:r>
      <w:r w:rsidRPr="00B91287">
        <w:t xml:space="preserve"> , </w:t>
      </w:r>
      <w:r w:rsidRPr="00B91287">
        <w:rPr>
          <w:b/>
          <w:bCs/>
          <w:lang w:val="en-US"/>
        </w:rPr>
        <w:t>CH</w:t>
      </w:r>
      <w:r w:rsidRPr="00B91287">
        <w:rPr>
          <w:b/>
          <w:bCs/>
          <w:vertAlign w:val="subscript"/>
          <w:lang w:val="en-US"/>
        </w:rPr>
        <w:t>3</w:t>
      </w:r>
      <w:r w:rsidRPr="00B91287">
        <w:rPr>
          <w:b/>
          <w:bCs/>
          <w:lang w:val="en-US"/>
        </w:rPr>
        <w:t>COOH</w:t>
      </w:r>
      <w:r w:rsidRPr="00B91287">
        <w:t xml:space="preserve"> et </w:t>
      </w:r>
      <w:r w:rsidRPr="00B91287">
        <w:rPr>
          <w:b/>
          <w:bCs/>
          <w:lang w:val="en-US"/>
        </w:rPr>
        <w:t>CH</w:t>
      </w:r>
      <w:r w:rsidRPr="00B91287">
        <w:rPr>
          <w:b/>
          <w:bCs/>
          <w:vertAlign w:val="subscript"/>
          <w:lang w:val="en-US"/>
        </w:rPr>
        <w:t>3</w:t>
      </w:r>
      <w:r w:rsidRPr="00B91287">
        <w:rPr>
          <w:b/>
          <w:bCs/>
          <w:lang w:val="en-US"/>
        </w:rPr>
        <w:t>COO</w:t>
      </w:r>
      <w:r w:rsidRPr="00B91287">
        <w:rPr>
          <w:b/>
          <w:bCs/>
          <w:vertAlign w:val="superscript"/>
          <w:lang w:val="en-US"/>
        </w:rPr>
        <w:t>-</w:t>
      </w:r>
    </w:p>
    <w:p w:rsidR="00B91287" w:rsidRPr="00B91287" w:rsidRDefault="00B91287" w:rsidP="00B91287">
      <w:pPr>
        <w:spacing w:after="0"/>
      </w:pPr>
      <w:r w:rsidRPr="00B91287">
        <w:rPr>
          <w:b/>
          <w:bCs/>
        </w:rPr>
        <w:t xml:space="preserve">    On donne</w:t>
      </w:r>
      <w:r w:rsidRPr="00B91287">
        <w:t> :</w:t>
      </w:r>
    </w:p>
    <w:tbl>
      <w:tblPr>
        <w:tblW w:w="9923" w:type="dxa"/>
        <w:jc w:val="center"/>
        <w:tblInd w:w="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1"/>
        <w:gridCol w:w="1533"/>
        <w:gridCol w:w="2578"/>
        <w:gridCol w:w="2168"/>
        <w:gridCol w:w="2083"/>
      </w:tblGrid>
      <w:tr w:rsidR="00B91287" w:rsidRPr="00B91287" w:rsidTr="00B91287">
        <w:trPr>
          <w:jc w:val="center"/>
        </w:trPr>
        <w:tc>
          <w:tcPr>
            <w:tcW w:w="1561" w:type="dxa"/>
          </w:tcPr>
          <w:p w:rsidR="00B91287" w:rsidRPr="00B91287" w:rsidRDefault="00B91287" w:rsidP="00B91287">
            <w:pPr>
              <w:spacing w:after="0"/>
            </w:pPr>
            <w:r w:rsidRPr="00B91287">
              <w:t>acide-base</w:t>
            </w:r>
          </w:p>
        </w:tc>
        <w:tc>
          <w:tcPr>
            <w:tcW w:w="1533" w:type="dxa"/>
          </w:tcPr>
          <w:p w:rsidR="00B91287" w:rsidRPr="00B91287" w:rsidRDefault="00B91287" w:rsidP="00B91287">
            <w:pPr>
              <w:spacing w:after="0"/>
              <w:rPr>
                <w:b/>
                <w:bCs/>
                <w:lang w:val="de-DE"/>
              </w:rPr>
            </w:pPr>
            <w:r w:rsidRPr="00B91287">
              <w:rPr>
                <w:b/>
                <w:bCs/>
                <w:lang w:val="de-DE"/>
              </w:rPr>
              <w:t>H</w:t>
            </w:r>
            <w:r w:rsidRPr="00B91287">
              <w:rPr>
                <w:b/>
                <w:bCs/>
                <w:vertAlign w:val="subscript"/>
                <w:lang w:val="de-DE"/>
              </w:rPr>
              <w:t>3</w:t>
            </w:r>
            <w:r w:rsidRPr="00B91287">
              <w:rPr>
                <w:b/>
                <w:bCs/>
                <w:lang w:val="de-DE"/>
              </w:rPr>
              <w:t>O</w:t>
            </w:r>
            <w:r w:rsidRPr="00B91287">
              <w:rPr>
                <w:b/>
                <w:bCs/>
                <w:vertAlign w:val="superscript"/>
                <w:lang w:val="de-DE"/>
              </w:rPr>
              <w:t>+</w:t>
            </w:r>
            <w:r w:rsidRPr="00B91287">
              <w:rPr>
                <w:b/>
                <w:bCs/>
                <w:lang w:val="de-DE"/>
              </w:rPr>
              <w:t>/H</w:t>
            </w:r>
            <w:r w:rsidRPr="00B91287">
              <w:rPr>
                <w:b/>
                <w:bCs/>
                <w:vertAlign w:val="subscript"/>
                <w:lang w:val="de-DE"/>
              </w:rPr>
              <w:t>2</w:t>
            </w:r>
            <w:r w:rsidRPr="00B91287">
              <w:rPr>
                <w:b/>
                <w:bCs/>
                <w:lang w:val="de-DE"/>
              </w:rPr>
              <w:t>O</w:t>
            </w:r>
          </w:p>
        </w:tc>
        <w:tc>
          <w:tcPr>
            <w:tcW w:w="2578" w:type="dxa"/>
          </w:tcPr>
          <w:p w:rsidR="00B91287" w:rsidRPr="00B91287" w:rsidRDefault="00B91287" w:rsidP="00B91287">
            <w:pPr>
              <w:spacing w:after="0"/>
              <w:rPr>
                <w:b/>
                <w:bCs/>
                <w:lang w:val="de-DE"/>
              </w:rPr>
            </w:pPr>
            <w:r w:rsidRPr="00B91287">
              <w:rPr>
                <w:b/>
                <w:bCs/>
                <w:lang w:val="de-DE"/>
              </w:rPr>
              <w:t>CH</w:t>
            </w:r>
            <w:r w:rsidRPr="00B91287">
              <w:rPr>
                <w:b/>
                <w:bCs/>
                <w:vertAlign w:val="subscript"/>
                <w:lang w:val="de-DE"/>
              </w:rPr>
              <w:t>3</w:t>
            </w:r>
            <w:r w:rsidRPr="00B91287">
              <w:rPr>
                <w:b/>
                <w:bCs/>
                <w:lang w:val="de-DE"/>
              </w:rPr>
              <w:t>COOH / CH</w:t>
            </w:r>
            <w:r w:rsidRPr="00B91287">
              <w:rPr>
                <w:b/>
                <w:bCs/>
                <w:vertAlign w:val="subscript"/>
                <w:lang w:val="de-DE"/>
              </w:rPr>
              <w:t>3</w:t>
            </w:r>
            <w:r w:rsidRPr="00B91287">
              <w:rPr>
                <w:b/>
                <w:bCs/>
                <w:lang w:val="de-DE"/>
              </w:rPr>
              <w:t>COO</w:t>
            </w:r>
            <w:r w:rsidRPr="00B91287">
              <w:rPr>
                <w:b/>
                <w:bCs/>
                <w:vertAlign w:val="superscript"/>
                <w:lang w:val="de-DE"/>
              </w:rPr>
              <w:t>-</w:t>
            </w:r>
          </w:p>
        </w:tc>
        <w:tc>
          <w:tcPr>
            <w:tcW w:w="2168" w:type="dxa"/>
          </w:tcPr>
          <w:p w:rsidR="00B91287" w:rsidRPr="00B91287" w:rsidRDefault="00B91287" w:rsidP="00B91287">
            <w:pPr>
              <w:spacing w:after="0"/>
              <w:rPr>
                <w:b/>
                <w:bCs/>
                <w:lang w:val="de-DE"/>
              </w:rPr>
            </w:pPr>
            <w:r w:rsidRPr="00B91287">
              <w:rPr>
                <w:b/>
                <w:bCs/>
                <w:lang w:val="de-DE"/>
              </w:rPr>
              <w:t>H</w:t>
            </w:r>
            <w:r w:rsidRPr="00B91287">
              <w:rPr>
                <w:b/>
                <w:bCs/>
                <w:vertAlign w:val="subscript"/>
                <w:lang w:val="de-DE"/>
              </w:rPr>
              <w:t>2</w:t>
            </w:r>
            <w:r w:rsidRPr="00B91287">
              <w:rPr>
                <w:b/>
                <w:bCs/>
                <w:lang w:val="de-DE"/>
              </w:rPr>
              <w:t>O/OH</w:t>
            </w:r>
            <w:r w:rsidRPr="00B91287">
              <w:rPr>
                <w:b/>
                <w:bCs/>
                <w:vertAlign w:val="superscript"/>
                <w:lang w:val="de-DE"/>
              </w:rPr>
              <w:t>-</w:t>
            </w:r>
          </w:p>
        </w:tc>
        <w:tc>
          <w:tcPr>
            <w:tcW w:w="2083" w:type="dxa"/>
          </w:tcPr>
          <w:p w:rsidR="00B91287" w:rsidRPr="00B91287" w:rsidRDefault="00B91287" w:rsidP="00B91287">
            <w:pPr>
              <w:spacing w:after="0"/>
              <w:rPr>
                <w:b/>
                <w:bCs/>
                <w:lang w:val="de-DE"/>
              </w:rPr>
            </w:pPr>
            <w:r w:rsidRPr="00B91287">
              <w:rPr>
                <w:b/>
                <w:bCs/>
                <w:lang w:val="de-DE"/>
              </w:rPr>
              <w:t>HCOOH / HCOO</w:t>
            </w:r>
            <w:r w:rsidRPr="00B91287">
              <w:rPr>
                <w:b/>
                <w:bCs/>
                <w:vertAlign w:val="superscript"/>
                <w:lang w:val="de-DE"/>
              </w:rPr>
              <w:t>-</w:t>
            </w:r>
          </w:p>
        </w:tc>
      </w:tr>
      <w:tr w:rsidR="00B91287" w:rsidRPr="00B91287" w:rsidTr="00B91287">
        <w:trPr>
          <w:jc w:val="center"/>
        </w:trPr>
        <w:tc>
          <w:tcPr>
            <w:tcW w:w="1561" w:type="dxa"/>
          </w:tcPr>
          <w:p w:rsidR="00B91287" w:rsidRPr="00B91287" w:rsidRDefault="00B91287" w:rsidP="00B91287">
            <w:pPr>
              <w:spacing w:after="0"/>
            </w:pPr>
            <w:r w:rsidRPr="00B91287">
              <w:rPr>
                <w:b/>
                <w:bCs/>
              </w:rPr>
              <w:t>pk</w:t>
            </w:r>
            <w:r w:rsidRPr="00B91287">
              <w:rPr>
                <w:b/>
                <w:bCs/>
                <w:vertAlign w:val="subscript"/>
              </w:rPr>
              <w:t>a</w:t>
            </w:r>
            <w:r w:rsidRPr="00B91287">
              <w:rPr>
                <w:b/>
                <w:bCs/>
              </w:rPr>
              <w:t xml:space="preserve"> </w:t>
            </w:r>
            <w:r w:rsidRPr="00B91287">
              <w:t xml:space="preserve"> ou </w:t>
            </w:r>
            <w:r w:rsidRPr="00B91287">
              <w:rPr>
                <w:b/>
                <w:bCs/>
              </w:rPr>
              <w:t>pk</w:t>
            </w:r>
            <w:r w:rsidRPr="00B91287">
              <w:rPr>
                <w:b/>
                <w:bCs/>
                <w:vertAlign w:val="subscript"/>
              </w:rPr>
              <w:t>b</w:t>
            </w:r>
          </w:p>
        </w:tc>
        <w:tc>
          <w:tcPr>
            <w:tcW w:w="1533" w:type="dxa"/>
          </w:tcPr>
          <w:p w:rsidR="00B91287" w:rsidRPr="00B91287" w:rsidRDefault="00B91287" w:rsidP="00B91287">
            <w:pPr>
              <w:spacing w:after="0"/>
              <w:rPr>
                <w:b/>
                <w:bCs/>
              </w:rPr>
            </w:pPr>
            <w:r w:rsidRPr="00B91287">
              <w:rPr>
                <w:b/>
                <w:bCs/>
              </w:rPr>
              <w:t>pk</w:t>
            </w:r>
            <w:r w:rsidRPr="00B91287">
              <w:rPr>
                <w:b/>
                <w:bCs/>
                <w:vertAlign w:val="subscript"/>
              </w:rPr>
              <w:t>a1</w:t>
            </w:r>
            <w:r w:rsidRPr="00B91287">
              <w:rPr>
                <w:b/>
                <w:bCs/>
              </w:rPr>
              <w:t>= -1,74</w:t>
            </w:r>
          </w:p>
        </w:tc>
        <w:tc>
          <w:tcPr>
            <w:tcW w:w="2578" w:type="dxa"/>
          </w:tcPr>
          <w:p w:rsidR="00B91287" w:rsidRPr="00B91287" w:rsidRDefault="00B91287" w:rsidP="00B91287">
            <w:pPr>
              <w:spacing w:after="0"/>
              <w:rPr>
                <w:b/>
                <w:bCs/>
              </w:rPr>
            </w:pPr>
            <w:r w:rsidRPr="00B91287">
              <w:rPr>
                <w:b/>
                <w:bCs/>
              </w:rPr>
              <w:t>pK</w:t>
            </w:r>
            <w:r w:rsidRPr="00B91287">
              <w:rPr>
                <w:b/>
                <w:bCs/>
                <w:vertAlign w:val="subscript"/>
              </w:rPr>
              <w:t xml:space="preserve">a2 </w:t>
            </w:r>
            <w:r w:rsidRPr="00B91287">
              <w:rPr>
                <w:b/>
                <w:bCs/>
              </w:rPr>
              <w:t>= 4,8</w:t>
            </w:r>
          </w:p>
        </w:tc>
        <w:tc>
          <w:tcPr>
            <w:tcW w:w="2168" w:type="dxa"/>
          </w:tcPr>
          <w:p w:rsidR="00B91287" w:rsidRPr="00B91287" w:rsidRDefault="00B91287" w:rsidP="00B91287">
            <w:pPr>
              <w:spacing w:after="0"/>
              <w:rPr>
                <w:b/>
                <w:bCs/>
              </w:rPr>
            </w:pPr>
            <w:r w:rsidRPr="00B91287">
              <w:rPr>
                <w:b/>
                <w:bCs/>
              </w:rPr>
              <w:t>pK</w:t>
            </w:r>
            <w:r w:rsidRPr="00B91287">
              <w:rPr>
                <w:b/>
                <w:bCs/>
                <w:vertAlign w:val="subscript"/>
              </w:rPr>
              <w:t>b3</w:t>
            </w:r>
            <w:r w:rsidRPr="00B91287">
              <w:rPr>
                <w:b/>
                <w:bCs/>
              </w:rPr>
              <w:t>= -1,74</w:t>
            </w:r>
          </w:p>
        </w:tc>
        <w:tc>
          <w:tcPr>
            <w:tcW w:w="2083" w:type="dxa"/>
          </w:tcPr>
          <w:p w:rsidR="00B91287" w:rsidRPr="00B91287" w:rsidRDefault="00B91287" w:rsidP="00B91287">
            <w:pPr>
              <w:spacing w:after="0"/>
              <w:rPr>
                <w:b/>
                <w:bCs/>
              </w:rPr>
            </w:pPr>
            <w:r w:rsidRPr="00B91287">
              <w:rPr>
                <w:b/>
                <w:bCs/>
              </w:rPr>
              <w:t>pK</w:t>
            </w:r>
            <w:r w:rsidRPr="00B91287">
              <w:rPr>
                <w:b/>
                <w:bCs/>
                <w:vertAlign w:val="subscript"/>
              </w:rPr>
              <w:t>b4</w:t>
            </w:r>
            <w:r w:rsidRPr="00B91287">
              <w:rPr>
                <w:b/>
                <w:bCs/>
              </w:rPr>
              <w:t>=10,2</w:t>
            </w:r>
          </w:p>
        </w:tc>
      </w:tr>
    </w:tbl>
    <w:p w:rsidR="00B91287" w:rsidRPr="00B91287" w:rsidRDefault="00B91287" w:rsidP="00B91287">
      <w:pPr>
        <w:spacing w:after="0"/>
      </w:pPr>
      <w:r w:rsidRPr="00B91287">
        <w:rPr>
          <w:b/>
          <w:bCs/>
        </w:rPr>
        <w:t xml:space="preserve">    k</w:t>
      </w:r>
      <w:r w:rsidRPr="00B91287">
        <w:rPr>
          <w:b/>
          <w:bCs/>
          <w:vertAlign w:val="subscript"/>
        </w:rPr>
        <w:t>a</w:t>
      </w:r>
      <w:r w:rsidRPr="00B91287">
        <w:t xml:space="preserve"> et </w:t>
      </w:r>
      <w:r w:rsidRPr="00B91287">
        <w:rPr>
          <w:b/>
          <w:bCs/>
        </w:rPr>
        <w:t>k</w:t>
      </w:r>
      <w:r w:rsidRPr="00B91287">
        <w:rPr>
          <w:b/>
          <w:bCs/>
          <w:vertAlign w:val="subscript"/>
        </w:rPr>
        <w:t>b</w:t>
      </w:r>
      <w:r w:rsidRPr="00B91287">
        <w:t xml:space="preserve"> désignent respectivement  la constante d’acidité et la constante de basicité du couple.</w:t>
      </w:r>
    </w:p>
    <w:p w:rsidR="00B91287" w:rsidRPr="00B91287" w:rsidRDefault="00B91287" w:rsidP="00B91287">
      <w:pPr>
        <w:spacing w:after="0"/>
      </w:pPr>
      <w:r w:rsidRPr="00B91287">
        <w:t xml:space="preserve">Toutes les expériences ont lieu à </w:t>
      </w:r>
      <w:r w:rsidRPr="00B91287">
        <w:rPr>
          <w:b/>
          <w:bCs/>
        </w:rPr>
        <w:t>25 °C</w:t>
      </w:r>
      <w:r w:rsidRPr="00B91287">
        <w:t xml:space="preserve"> où le produit ionique de l’eau </w:t>
      </w:r>
      <w:r w:rsidRPr="00B91287">
        <w:rPr>
          <w:b/>
          <w:bCs/>
        </w:rPr>
        <w:t>K</w:t>
      </w:r>
      <w:r w:rsidRPr="00B91287">
        <w:rPr>
          <w:b/>
          <w:bCs/>
          <w:vertAlign w:val="subscript"/>
        </w:rPr>
        <w:t>e</w:t>
      </w:r>
      <w:r w:rsidRPr="00B91287">
        <w:rPr>
          <w:b/>
          <w:bCs/>
        </w:rPr>
        <w:t xml:space="preserve"> = 10</w:t>
      </w:r>
      <w:r w:rsidRPr="00B91287">
        <w:rPr>
          <w:b/>
          <w:bCs/>
          <w:vertAlign w:val="superscript"/>
        </w:rPr>
        <w:t>-14</w:t>
      </w:r>
      <w:r w:rsidRPr="00B91287">
        <w:t>.</w:t>
      </w:r>
    </w:p>
    <w:p w:rsidR="00B91287" w:rsidRPr="00B91287" w:rsidRDefault="00B91287" w:rsidP="00B91287">
      <w:pPr>
        <w:spacing w:after="0"/>
      </w:pPr>
      <w:r w:rsidRPr="00B91287">
        <w:t xml:space="preserve">1°)a-Classer  les couples acide-base précédents dans l'ordre de la force croissante des acides. </w:t>
      </w:r>
    </w:p>
    <w:p w:rsidR="00B91287" w:rsidRPr="00B91287" w:rsidRDefault="00B91287" w:rsidP="00B91287">
      <w:pPr>
        <w:spacing w:after="0"/>
      </w:pPr>
      <w:r w:rsidRPr="00B91287">
        <w:t xml:space="preserve">     b-Déduire la force (fort ou faible) des acides éthanoïque </w:t>
      </w:r>
      <w:r w:rsidRPr="00B91287">
        <w:rPr>
          <w:b/>
          <w:bCs/>
          <w:lang w:val="en-US"/>
        </w:rPr>
        <w:t>CH</w:t>
      </w:r>
      <w:r w:rsidRPr="00B91287">
        <w:rPr>
          <w:b/>
          <w:bCs/>
          <w:vertAlign w:val="subscript"/>
          <w:lang w:val="en-US"/>
        </w:rPr>
        <w:t>3</w:t>
      </w:r>
      <w:r w:rsidRPr="00B91287">
        <w:rPr>
          <w:b/>
          <w:bCs/>
          <w:lang w:val="en-US"/>
        </w:rPr>
        <w:t>COOH</w:t>
      </w:r>
      <w:r w:rsidRPr="00B91287">
        <w:rPr>
          <w:b/>
          <w:bCs/>
        </w:rPr>
        <w:t xml:space="preserve"> </w:t>
      </w:r>
      <w:r w:rsidRPr="00B91287">
        <w:t xml:space="preserve">et méthanoïque </w:t>
      </w:r>
      <w:r w:rsidRPr="00B91287">
        <w:rPr>
          <w:b/>
          <w:bCs/>
        </w:rPr>
        <w:t>HCOOH</w:t>
      </w:r>
      <w:r w:rsidRPr="00B91287">
        <w:t>.</w:t>
      </w:r>
    </w:p>
    <w:p w:rsidR="00B91287" w:rsidRPr="00B91287" w:rsidRDefault="00B91287" w:rsidP="00B91287">
      <w:pPr>
        <w:spacing w:after="0"/>
      </w:pPr>
      <w:r w:rsidRPr="00B91287">
        <w:t>2°)</w:t>
      </w:r>
      <w:r w:rsidRPr="00B91287">
        <w:rPr>
          <w:b/>
          <w:bCs/>
          <w:u w:val="single"/>
        </w:rPr>
        <w:t>Expérience1</w:t>
      </w:r>
    </w:p>
    <w:p w:rsidR="00B91287" w:rsidRPr="00B91287" w:rsidRDefault="00B91287" w:rsidP="00B91287">
      <w:pPr>
        <w:spacing w:after="0"/>
      </w:pPr>
      <w:r w:rsidRPr="00B91287">
        <w:t xml:space="preserve">     On mélange </w:t>
      </w:r>
      <w:r w:rsidRPr="00B91287">
        <w:rPr>
          <w:b/>
          <w:bCs/>
        </w:rPr>
        <w:t>V</w:t>
      </w:r>
      <w:r w:rsidRPr="00B91287">
        <w:rPr>
          <w:b/>
          <w:bCs/>
          <w:vertAlign w:val="subscript"/>
        </w:rPr>
        <w:t>1</w:t>
      </w:r>
      <w:r w:rsidRPr="00B91287">
        <w:t xml:space="preserve">= </w:t>
      </w:r>
      <w:r w:rsidRPr="00B91287">
        <w:rPr>
          <w:b/>
          <w:bCs/>
        </w:rPr>
        <w:t>10 mL</w:t>
      </w:r>
      <w:r w:rsidRPr="00B91287">
        <w:t xml:space="preserve"> de </w:t>
      </w:r>
      <w:r w:rsidRPr="00B91287">
        <w:rPr>
          <w:b/>
          <w:bCs/>
        </w:rPr>
        <w:t>(S</w:t>
      </w:r>
      <w:r w:rsidRPr="00B91287">
        <w:rPr>
          <w:b/>
          <w:bCs/>
          <w:vertAlign w:val="subscript"/>
        </w:rPr>
        <w:t>1</w:t>
      </w:r>
      <w:r w:rsidRPr="00B91287">
        <w:rPr>
          <w:b/>
          <w:bCs/>
        </w:rPr>
        <w:t>)</w:t>
      </w:r>
      <w:r w:rsidRPr="00B91287">
        <w:t xml:space="preserve">, </w:t>
      </w:r>
      <w:r w:rsidRPr="00B91287">
        <w:rPr>
          <w:b/>
          <w:bCs/>
        </w:rPr>
        <w:t>V</w:t>
      </w:r>
      <w:r w:rsidRPr="00B91287">
        <w:rPr>
          <w:b/>
          <w:bCs/>
          <w:vertAlign w:val="subscript"/>
        </w:rPr>
        <w:t>2</w:t>
      </w:r>
      <w:r w:rsidRPr="00B91287">
        <w:t xml:space="preserve">= </w:t>
      </w:r>
      <w:r w:rsidRPr="00B91287">
        <w:rPr>
          <w:b/>
          <w:bCs/>
        </w:rPr>
        <w:t>10 mL</w:t>
      </w:r>
      <w:r w:rsidRPr="00B91287">
        <w:t xml:space="preserve"> de </w:t>
      </w:r>
      <w:r w:rsidRPr="00B91287">
        <w:rPr>
          <w:b/>
          <w:bCs/>
        </w:rPr>
        <w:t>(S</w:t>
      </w:r>
      <w:r w:rsidRPr="00B91287">
        <w:rPr>
          <w:b/>
          <w:bCs/>
          <w:vertAlign w:val="subscript"/>
        </w:rPr>
        <w:t>2</w:t>
      </w:r>
      <w:r w:rsidRPr="00B91287">
        <w:rPr>
          <w:b/>
          <w:bCs/>
        </w:rPr>
        <w:t>)</w:t>
      </w:r>
      <w:r w:rsidRPr="00B91287">
        <w:t xml:space="preserve">, </w:t>
      </w:r>
      <w:r w:rsidRPr="00B91287">
        <w:rPr>
          <w:b/>
          <w:bCs/>
        </w:rPr>
        <w:t>V</w:t>
      </w:r>
      <w:r w:rsidRPr="00B91287">
        <w:rPr>
          <w:b/>
          <w:bCs/>
          <w:vertAlign w:val="subscript"/>
        </w:rPr>
        <w:t>3</w:t>
      </w:r>
      <w:r w:rsidRPr="00B91287">
        <w:t xml:space="preserve">= </w:t>
      </w:r>
      <w:r w:rsidRPr="00B91287">
        <w:rPr>
          <w:b/>
          <w:bCs/>
        </w:rPr>
        <w:t>15 mL</w:t>
      </w:r>
      <w:r w:rsidRPr="00B91287">
        <w:t xml:space="preserve"> de </w:t>
      </w:r>
      <w:r w:rsidRPr="00B91287">
        <w:rPr>
          <w:b/>
          <w:bCs/>
        </w:rPr>
        <w:t>(S</w:t>
      </w:r>
      <w:r w:rsidRPr="00B91287">
        <w:rPr>
          <w:b/>
          <w:bCs/>
          <w:vertAlign w:val="subscript"/>
        </w:rPr>
        <w:t>3</w:t>
      </w:r>
      <w:r w:rsidRPr="00B91287">
        <w:rPr>
          <w:b/>
          <w:bCs/>
        </w:rPr>
        <w:t>)</w:t>
      </w:r>
      <w:r w:rsidRPr="00B91287">
        <w:t xml:space="preserve"> et </w:t>
      </w:r>
      <w:r w:rsidRPr="00B91287">
        <w:rPr>
          <w:b/>
          <w:bCs/>
        </w:rPr>
        <w:t>V</w:t>
      </w:r>
      <w:r w:rsidRPr="00B91287">
        <w:rPr>
          <w:b/>
          <w:bCs/>
          <w:vertAlign w:val="subscript"/>
        </w:rPr>
        <w:t>4</w:t>
      </w:r>
      <w:r w:rsidRPr="00B91287">
        <w:t xml:space="preserve">= </w:t>
      </w:r>
      <w:r w:rsidRPr="00B91287">
        <w:rPr>
          <w:b/>
          <w:bCs/>
        </w:rPr>
        <w:t>15 mL</w:t>
      </w:r>
      <w:r w:rsidRPr="00B91287">
        <w:t xml:space="preserve"> de </w:t>
      </w:r>
      <w:r w:rsidRPr="00B91287">
        <w:rPr>
          <w:b/>
          <w:bCs/>
        </w:rPr>
        <w:t>(S</w:t>
      </w:r>
      <w:r w:rsidRPr="00B91287">
        <w:rPr>
          <w:b/>
          <w:bCs/>
          <w:vertAlign w:val="subscript"/>
        </w:rPr>
        <w:t>4</w:t>
      </w:r>
      <w:r w:rsidRPr="00B91287">
        <w:rPr>
          <w:b/>
          <w:bCs/>
        </w:rPr>
        <w:t>)</w:t>
      </w:r>
      <w:r w:rsidRPr="00B91287">
        <w:t>,</w:t>
      </w:r>
    </w:p>
    <w:p w:rsidR="00B91287" w:rsidRPr="00B91287" w:rsidRDefault="00B91287" w:rsidP="00B91287">
      <w:pPr>
        <w:spacing w:after="0"/>
      </w:pPr>
      <w:r w:rsidRPr="00B91287">
        <w:t xml:space="preserve">     a-Ecrire l’équation de la réaction acido-basique mettant en jeu les couples </w:t>
      </w:r>
      <w:r w:rsidRPr="00B91287">
        <w:rPr>
          <w:b/>
          <w:bCs/>
          <w:lang w:val="de-DE"/>
        </w:rPr>
        <w:t>CH</w:t>
      </w:r>
      <w:r w:rsidRPr="00B91287">
        <w:rPr>
          <w:b/>
          <w:bCs/>
          <w:vertAlign w:val="subscript"/>
          <w:lang w:val="de-DE"/>
        </w:rPr>
        <w:t>3</w:t>
      </w:r>
      <w:r w:rsidRPr="00B91287">
        <w:rPr>
          <w:b/>
          <w:bCs/>
          <w:lang w:val="de-DE"/>
        </w:rPr>
        <w:t>COOH / CH</w:t>
      </w:r>
      <w:r w:rsidRPr="00B91287">
        <w:rPr>
          <w:b/>
          <w:bCs/>
          <w:vertAlign w:val="subscript"/>
          <w:lang w:val="de-DE"/>
        </w:rPr>
        <w:t>3</w:t>
      </w:r>
      <w:r w:rsidRPr="00B91287">
        <w:rPr>
          <w:b/>
          <w:bCs/>
          <w:lang w:val="de-DE"/>
        </w:rPr>
        <w:t>COO</w:t>
      </w:r>
      <w:r w:rsidRPr="00B91287">
        <w:rPr>
          <w:b/>
          <w:bCs/>
          <w:vertAlign w:val="superscript"/>
          <w:lang w:val="de-DE"/>
        </w:rPr>
        <w:t>-</w:t>
      </w:r>
      <w:r w:rsidRPr="00B91287">
        <w:t xml:space="preserve">  et </w:t>
      </w:r>
    </w:p>
    <w:p w:rsidR="00B91287" w:rsidRPr="00B91287" w:rsidRDefault="00B91287" w:rsidP="00B91287">
      <w:pPr>
        <w:spacing w:after="0"/>
      </w:pPr>
      <w:r w:rsidRPr="00B91287">
        <w:t xml:space="preserve">       </w:t>
      </w:r>
      <w:r w:rsidRPr="00B91287">
        <w:rPr>
          <w:b/>
          <w:bCs/>
          <w:lang w:val="de-DE"/>
        </w:rPr>
        <w:t>HCOOH / HCOO</w:t>
      </w:r>
      <w:r w:rsidRPr="00B91287">
        <w:rPr>
          <w:b/>
          <w:bCs/>
          <w:vertAlign w:val="superscript"/>
          <w:lang w:val="de-DE"/>
        </w:rPr>
        <w:t>-</w:t>
      </w:r>
      <w:r w:rsidRPr="00B91287">
        <w:t xml:space="preserve"> qui se produit lors du mélange en écrivant l’acide le plus fort à  gauche.</w:t>
      </w:r>
    </w:p>
    <w:p w:rsidR="00B91287" w:rsidRPr="00B91287" w:rsidRDefault="00B91287" w:rsidP="00B91287">
      <w:pPr>
        <w:spacing w:after="0"/>
      </w:pPr>
      <w:r w:rsidRPr="00B91287">
        <w:t xml:space="preserve">      b-Montrer qu’à l’équilibre on a     </w:t>
      </w:r>
      <w:r w:rsidR="000A47FF" w:rsidRPr="000A47FF">
        <w:rPr>
          <w:b/>
          <w:bCs/>
          <w:position w:val="-24"/>
        </w:rPr>
        <w:object w:dxaOrig="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75pt;height:31.5pt" o:ole="">
            <v:imagedata r:id="rId10" o:title=""/>
          </v:shape>
          <o:OLEObject Type="Embed" ProgID="Equation.3" ShapeID="_x0000_i1028" DrawAspect="Content" ObjectID="_1736239024" r:id="rId11"/>
        </w:object>
      </w:r>
      <w:r w:rsidRPr="00B91287">
        <w:t xml:space="preserve">   =  </w:t>
      </w:r>
      <w:r w:rsidRPr="00B91287">
        <w:rPr>
          <w:b/>
          <w:bCs/>
        </w:rPr>
        <w:t>K</w:t>
      </w:r>
      <w:r w:rsidRPr="00B91287">
        <w:t xml:space="preserve">.  </w:t>
      </w:r>
      <w:r w:rsidR="000A47FF" w:rsidRPr="000A47FF">
        <w:rPr>
          <w:b/>
          <w:bCs/>
          <w:position w:val="-26"/>
        </w:rPr>
        <w:object w:dxaOrig="1240" w:dyaOrig="660">
          <v:shape id="_x0000_i1029" type="#_x0000_t75" style="width:62.25pt;height:33.75pt" o:ole="">
            <v:imagedata r:id="rId12" o:title=""/>
          </v:shape>
          <o:OLEObject Type="Embed" ProgID="Equation.3" ShapeID="_x0000_i1029" DrawAspect="Content" ObjectID="_1736239025" r:id="rId13"/>
        </w:object>
      </w:r>
      <w:r w:rsidRPr="00B91287">
        <w:t xml:space="preserve"> .   </w:t>
      </w:r>
    </w:p>
    <w:p w:rsidR="00B91287" w:rsidRPr="00B91287" w:rsidRDefault="00B91287" w:rsidP="00B91287">
      <w:pPr>
        <w:spacing w:after="0"/>
      </w:pPr>
      <w:r w:rsidRPr="00B91287">
        <w:t xml:space="preserve">          </w:t>
      </w:r>
      <w:r w:rsidRPr="00B91287">
        <w:rPr>
          <w:b/>
          <w:bCs/>
        </w:rPr>
        <w:t xml:space="preserve">K </w:t>
      </w:r>
      <w:r w:rsidRPr="00B91287">
        <w:t xml:space="preserve"> étant une constante que l’on exprimera en fonction de </w:t>
      </w:r>
      <w:r w:rsidRPr="00B91287">
        <w:rPr>
          <w:b/>
          <w:bCs/>
        </w:rPr>
        <w:t>pK</w:t>
      </w:r>
      <w:r w:rsidRPr="00B91287">
        <w:rPr>
          <w:b/>
          <w:bCs/>
          <w:vertAlign w:val="subscript"/>
        </w:rPr>
        <w:t>a2</w:t>
      </w:r>
      <w:r w:rsidRPr="00B91287">
        <w:t xml:space="preserve"> et </w:t>
      </w:r>
      <w:r w:rsidRPr="00B91287">
        <w:rPr>
          <w:b/>
          <w:bCs/>
        </w:rPr>
        <w:t>pK</w:t>
      </w:r>
      <w:r w:rsidRPr="00B91287">
        <w:rPr>
          <w:b/>
          <w:bCs/>
          <w:vertAlign w:val="subscript"/>
        </w:rPr>
        <w:t>a4</w:t>
      </w:r>
      <w:r w:rsidRPr="00B91287">
        <w:t>.</w:t>
      </w:r>
    </w:p>
    <w:p w:rsidR="00B91287" w:rsidRPr="00B91287" w:rsidRDefault="00B91287" w:rsidP="00B91287">
      <w:pPr>
        <w:spacing w:after="0"/>
      </w:pPr>
      <w:r w:rsidRPr="00B91287">
        <w:t xml:space="preserve">      c-Déterminer dans quel sens se produit la transformation étudiée.</w:t>
      </w:r>
    </w:p>
    <w:p w:rsidR="00B91287" w:rsidRPr="00B91287" w:rsidRDefault="00B91287" w:rsidP="00B91287">
      <w:pPr>
        <w:spacing w:after="0"/>
      </w:pPr>
      <w:r w:rsidRPr="00B91287">
        <w:rPr>
          <w:b/>
          <w:bCs/>
          <w:u w:val="single"/>
        </w:rPr>
        <w:t>3°)Expérience2</w:t>
      </w:r>
    </w:p>
    <w:p w:rsidR="00B91287" w:rsidRPr="00B91287" w:rsidRDefault="00B91287" w:rsidP="00B91287">
      <w:pPr>
        <w:spacing w:after="0"/>
      </w:pPr>
      <w:r w:rsidRPr="00B91287">
        <w:t xml:space="preserve">       Pour le cas d’une solution (</w:t>
      </w:r>
      <w:r w:rsidRPr="00B91287">
        <w:rPr>
          <w:b/>
          <w:bCs/>
        </w:rPr>
        <w:t>S</w:t>
      </w:r>
      <w:r w:rsidRPr="00B91287">
        <w:t xml:space="preserve">) d’un acide faible </w:t>
      </w:r>
      <w:bookmarkStart w:id="0" w:name="OLE_LINK1"/>
      <w:bookmarkStart w:id="1" w:name="OLE_LINK2"/>
      <w:r w:rsidRPr="00B91287">
        <w:rPr>
          <w:b/>
          <w:bCs/>
        </w:rPr>
        <w:t>AH</w:t>
      </w:r>
      <w:bookmarkEnd w:id="0"/>
      <w:bookmarkEnd w:id="1"/>
      <w:r w:rsidRPr="00B91287">
        <w:rPr>
          <w:b/>
          <w:bCs/>
        </w:rPr>
        <w:t xml:space="preserve"> </w:t>
      </w:r>
      <w:r w:rsidRPr="00B91287">
        <w:t xml:space="preserve"> de concentration initiale </w:t>
      </w:r>
      <w:r w:rsidRPr="00B91287">
        <w:rPr>
          <w:b/>
          <w:bCs/>
        </w:rPr>
        <w:t>C</w:t>
      </w:r>
      <w:r w:rsidRPr="00B91287">
        <w:t>:</w:t>
      </w:r>
    </w:p>
    <w:p w:rsidR="00B91287" w:rsidRPr="00B91287" w:rsidRDefault="00B91287" w:rsidP="00B91287">
      <w:pPr>
        <w:spacing w:after="0"/>
      </w:pPr>
      <w:r w:rsidRPr="00B91287">
        <w:t xml:space="preserve">   a-Ecrire l’équation chimique de la réaction de sa dissociation dans l’eau et dresser le tableau</w:t>
      </w:r>
    </w:p>
    <w:p w:rsidR="00B91287" w:rsidRPr="00B91287" w:rsidRDefault="00B91287" w:rsidP="00B91287">
      <w:pPr>
        <w:spacing w:after="0"/>
      </w:pPr>
      <w:r w:rsidRPr="00B91287">
        <w:t xml:space="preserve">      descriptif d’évolution du système.</w:t>
      </w:r>
    </w:p>
    <w:p w:rsidR="00B91287" w:rsidRPr="00B91287" w:rsidRDefault="00B91287" w:rsidP="00B91287">
      <w:pPr>
        <w:spacing w:after="0"/>
        <w:rPr>
          <w:b/>
          <w:bCs/>
        </w:rPr>
      </w:pPr>
      <w:r w:rsidRPr="00B91287">
        <w:t xml:space="preserve">   b-Montrer que la concentration des ions hydroniums </w:t>
      </w:r>
      <w:r w:rsidRPr="00B91287">
        <w:rPr>
          <w:b/>
          <w:bCs/>
        </w:rPr>
        <w:t>H</w:t>
      </w:r>
      <w:r w:rsidRPr="00B91287">
        <w:rPr>
          <w:b/>
          <w:bCs/>
          <w:vertAlign w:val="subscript"/>
        </w:rPr>
        <w:t>3</w:t>
      </w:r>
      <w:r w:rsidRPr="00B91287">
        <w:rPr>
          <w:b/>
          <w:bCs/>
        </w:rPr>
        <w:t>O</w:t>
      </w:r>
      <w:r w:rsidRPr="00B91287">
        <w:rPr>
          <w:b/>
          <w:bCs/>
          <w:vertAlign w:val="superscript"/>
        </w:rPr>
        <w:t>+</w:t>
      </w:r>
      <w:r w:rsidRPr="00B91287">
        <w:t xml:space="preserve"> </w:t>
      </w:r>
      <w:r w:rsidRPr="00B91287">
        <w:rPr>
          <w:b/>
          <w:bCs/>
          <w:vertAlign w:val="superscript"/>
        </w:rPr>
        <w:t xml:space="preserve"> </w:t>
      </w:r>
      <w:r w:rsidRPr="00B91287">
        <w:t xml:space="preserve"> s’écrit</w:t>
      </w:r>
      <w:r w:rsidRPr="00B91287">
        <w:rPr>
          <w:b/>
          <w:bCs/>
        </w:rPr>
        <w:t xml:space="preserve"> :  </w:t>
      </w:r>
      <w:r w:rsidR="000A47FF" w:rsidRPr="000A47FF">
        <w:rPr>
          <w:b/>
          <w:bCs/>
          <w:position w:val="-10"/>
        </w:rPr>
        <w:object w:dxaOrig="720" w:dyaOrig="340">
          <v:shape id="_x0000_i1030" type="#_x0000_t75" style="width:36.75pt;height:16.5pt" o:ole="">
            <v:imagedata r:id="rId14" o:title=""/>
          </v:shape>
          <o:OLEObject Type="Embed" ProgID="Equation.3" ShapeID="_x0000_i1030" DrawAspect="Content" ObjectID="_1736239026" r:id="rId15"/>
        </w:object>
      </w:r>
      <w:r w:rsidRPr="00B91287">
        <w:rPr>
          <w:b/>
          <w:bCs/>
        </w:rPr>
        <w:t xml:space="preserve"> = </w:t>
      </w:r>
      <w:r w:rsidRPr="00B91287">
        <w:rPr>
          <w:b/>
          <w:bCs/>
          <w:position w:val="-26"/>
        </w:rPr>
        <w:object w:dxaOrig="580" w:dyaOrig="600">
          <v:shape id="_x0000_i1025" type="#_x0000_t75" style="width:29.25pt;height:30.75pt" o:ole="">
            <v:imagedata r:id="rId16" o:title=""/>
          </v:shape>
          <o:OLEObject Type="Embed" ProgID="Equation.3" ShapeID="_x0000_i1025" DrawAspect="Content" ObjectID="_1736239027" r:id="rId17"/>
        </w:object>
      </w:r>
      <w:r w:rsidRPr="00B91287">
        <w:rPr>
          <w:b/>
          <w:bCs/>
        </w:rPr>
        <w:t>K</w:t>
      </w:r>
      <w:r w:rsidRPr="00B91287">
        <w:rPr>
          <w:b/>
          <w:bCs/>
          <w:vertAlign w:val="subscript"/>
        </w:rPr>
        <w:t>a</w:t>
      </w:r>
      <w:r w:rsidRPr="00B91287">
        <w:rPr>
          <w:b/>
          <w:bCs/>
        </w:rPr>
        <w:t xml:space="preserve"> , </w:t>
      </w:r>
    </w:p>
    <w:p w:rsidR="00B91287" w:rsidRPr="00B91287" w:rsidRDefault="00B91287" w:rsidP="00B91287">
      <w:pPr>
        <w:spacing w:after="0"/>
        <w:rPr>
          <w:b/>
          <w:bCs/>
        </w:rPr>
      </w:pPr>
      <w:r w:rsidRPr="00B91287">
        <w:rPr>
          <w:b/>
          <w:bCs/>
        </w:rPr>
        <w:t xml:space="preserve">       </w:t>
      </w:r>
      <w:r w:rsidRPr="00B91287">
        <w:t>Où</w:t>
      </w:r>
      <w:r w:rsidRPr="00B91287">
        <w:rPr>
          <w:b/>
          <w:bCs/>
        </w:rPr>
        <w:t xml:space="preserve"> τ</w:t>
      </w:r>
      <w:r w:rsidRPr="00B91287">
        <w:rPr>
          <w:b/>
          <w:bCs/>
          <w:vertAlign w:val="subscript"/>
        </w:rPr>
        <w:t>f</w:t>
      </w:r>
      <w:r w:rsidRPr="00B91287">
        <w:rPr>
          <w:b/>
          <w:bCs/>
        </w:rPr>
        <w:t xml:space="preserve"> </w:t>
      </w:r>
      <w:r w:rsidRPr="00B91287">
        <w:t>désigne le</w:t>
      </w:r>
      <w:r w:rsidRPr="00B91287">
        <w:rPr>
          <w:b/>
          <w:bCs/>
        </w:rPr>
        <w:t xml:space="preserve"> </w:t>
      </w:r>
      <w:r w:rsidRPr="00B91287">
        <w:t xml:space="preserve">taux d’avancement de la réaction et  </w:t>
      </w:r>
      <w:r w:rsidRPr="00B91287">
        <w:rPr>
          <w:b/>
          <w:bCs/>
        </w:rPr>
        <w:t>K</w:t>
      </w:r>
      <w:r w:rsidRPr="00B91287">
        <w:rPr>
          <w:b/>
          <w:bCs/>
          <w:vertAlign w:val="subscript"/>
        </w:rPr>
        <w:t>a</w:t>
      </w:r>
      <w:r w:rsidRPr="00B91287">
        <w:t xml:space="preserve"> la constante  d’acidité du couple </w:t>
      </w:r>
      <w:r w:rsidRPr="00B91287">
        <w:rPr>
          <w:b/>
          <w:bCs/>
        </w:rPr>
        <w:t>AH/A</w:t>
      </w:r>
      <w:r w:rsidRPr="00B91287">
        <w:rPr>
          <w:b/>
          <w:bCs/>
          <w:vertAlign w:val="superscript"/>
        </w:rPr>
        <w:t>-</w:t>
      </w:r>
      <w:r w:rsidRPr="00B91287">
        <w:rPr>
          <w:b/>
          <w:bCs/>
        </w:rPr>
        <w:t>.</w:t>
      </w:r>
    </w:p>
    <w:p w:rsidR="00B91287" w:rsidRPr="00B91287" w:rsidRDefault="00B91287" w:rsidP="00B91287">
      <w:pPr>
        <w:spacing w:after="0"/>
      </w:pPr>
      <w:r w:rsidRPr="00B91287">
        <w:t xml:space="preserve">   c-En  tenant compte des approximations suivantes :</w:t>
      </w:r>
    </w:p>
    <w:p w:rsidR="00B91287" w:rsidRPr="00B91287" w:rsidRDefault="00B91287" w:rsidP="00B91287">
      <w:pPr>
        <w:numPr>
          <w:ilvl w:val="0"/>
          <w:numId w:val="18"/>
        </w:numPr>
        <w:spacing w:after="0"/>
      </w:pPr>
      <w:r w:rsidRPr="00B91287">
        <w:t>les ions provenant de l’autoprotolyse de l’eau pure sont négligeables par rapport aux ions provenant de l’acide au cours de sa mise en solution</w:t>
      </w:r>
    </w:p>
    <w:p w:rsidR="00B91287" w:rsidRPr="00B91287" w:rsidRDefault="00B91287" w:rsidP="00B91287">
      <w:pPr>
        <w:numPr>
          <w:ilvl w:val="0"/>
          <w:numId w:val="18"/>
        </w:numPr>
        <w:spacing w:after="0"/>
      </w:pPr>
      <w:r w:rsidRPr="00B91287">
        <w:t xml:space="preserve">l’acide est faiblement ionisé. </w:t>
      </w:r>
    </w:p>
    <w:p w:rsidR="00B91287" w:rsidRPr="00B91287" w:rsidRDefault="00B91287" w:rsidP="00B91287">
      <w:pPr>
        <w:spacing w:after="0"/>
      </w:pPr>
      <w:r w:rsidRPr="00B91287">
        <w:t xml:space="preserve">      Montrer que le</w:t>
      </w:r>
      <w:r w:rsidRPr="00B91287">
        <w:rPr>
          <w:b/>
          <w:bCs/>
        </w:rPr>
        <w:t xml:space="preserve"> pH </w:t>
      </w:r>
      <w:r w:rsidRPr="00B91287">
        <w:t xml:space="preserve">de cette solution, sa concentration </w:t>
      </w:r>
      <w:r w:rsidRPr="00B91287">
        <w:rPr>
          <w:b/>
          <w:bCs/>
        </w:rPr>
        <w:t>C</w:t>
      </w:r>
      <w:r w:rsidRPr="00B91287">
        <w:t xml:space="preserve"> et le </w:t>
      </w:r>
      <w:r w:rsidRPr="00B91287">
        <w:rPr>
          <w:b/>
          <w:bCs/>
        </w:rPr>
        <w:t>pK</w:t>
      </w:r>
      <w:r w:rsidRPr="00B91287">
        <w:rPr>
          <w:b/>
          <w:bCs/>
          <w:vertAlign w:val="subscript"/>
        </w:rPr>
        <w:t>a</w:t>
      </w:r>
      <w:r w:rsidRPr="00B91287">
        <w:t xml:space="preserve"> du couple acide/base  correspondant</w:t>
      </w:r>
    </w:p>
    <w:p w:rsidR="00B91287" w:rsidRPr="00B91287" w:rsidRDefault="00B91287" w:rsidP="00B91287">
      <w:pPr>
        <w:spacing w:after="0"/>
      </w:pPr>
      <w:r w:rsidRPr="00B91287">
        <w:t xml:space="preserve">      vérifient  la relation </w:t>
      </w:r>
      <w:r w:rsidR="000A47FF" w:rsidRPr="000A47FF">
        <w:rPr>
          <w:b/>
          <w:bCs/>
          <w:position w:val="-20"/>
        </w:rPr>
        <w:object w:dxaOrig="2020" w:dyaOrig="540">
          <v:shape id="_x0000_i1031" type="#_x0000_t75" style="width:103.5pt;height:26.25pt" o:ole="">
            <v:imagedata r:id="rId18" o:title=""/>
          </v:shape>
          <o:OLEObject Type="Embed" ProgID="Equation.3" ShapeID="_x0000_i1031" DrawAspect="Content" ObjectID="_1736239028" r:id="rId19"/>
        </w:object>
      </w:r>
    </w:p>
    <w:p w:rsidR="00B91287" w:rsidRPr="00B91287" w:rsidRDefault="00B91287" w:rsidP="00B91287">
      <w:pPr>
        <w:spacing w:after="0"/>
      </w:pPr>
      <w:r w:rsidRPr="00B91287">
        <w:t xml:space="preserve">   d-Calculer les </w:t>
      </w:r>
      <w:r w:rsidRPr="00B91287">
        <w:rPr>
          <w:b/>
          <w:bCs/>
        </w:rPr>
        <w:t>pH</w:t>
      </w:r>
      <w:r w:rsidRPr="00B91287">
        <w:t xml:space="preserve"> des solutions (</w:t>
      </w:r>
      <w:r w:rsidRPr="00B91287">
        <w:rPr>
          <w:b/>
          <w:bCs/>
        </w:rPr>
        <w:t>S</w:t>
      </w:r>
      <w:r w:rsidRPr="00B91287">
        <w:rPr>
          <w:b/>
          <w:bCs/>
          <w:vertAlign w:val="subscript"/>
        </w:rPr>
        <w:t>1</w:t>
      </w:r>
      <w:r w:rsidRPr="00B91287">
        <w:t>) et (</w:t>
      </w:r>
      <w:r w:rsidRPr="00B91287">
        <w:rPr>
          <w:b/>
          <w:bCs/>
        </w:rPr>
        <w:t>S</w:t>
      </w:r>
      <w:r w:rsidRPr="00B91287">
        <w:rPr>
          <w:b/>
          <w:bCs/>
          <w:vertAlign w:val="subscript"/>
        </w:rPr>
        <w:t>3</w:t>
      </w:r>
      <w:r w:rsidRPr="00B91287">
        <w:t>).</w:t>
      </w:r>
    </w:p>
    <w:p w:rsidR="001050AE" w:rsidRDefault="00670F46" w:rsidP="00B91287">
      <w:pPr>
        <w:tabs>
          <w:tab w:val="left" w:pos="3225"/>
        </w:tabs>
      </w:pPr>
      <w:r>
        <w:t xml:space="preserve">   </w:t>
      </w:r>
    </w:p>
    <w:p w:rsidR="00670F46" w:rsidRPr="00520E13" w:rsidRDefault="00670F46" w:rsidP="00B91287">
      <w:pPr>
        <w:tabs>
          <w:tab w:val="left" w:pos="3225"/>
        </w:tabs>
        <w:rPr>
          <w:rFonts w:asciiTheme="minorBidi" w:hAnsiTheme="minorBidi" w:cstheme="minorBidi"/>
          <w:b/>
          <w:bCs/>
          <w:noProof/>
        </w:rPr>
      </w:pPr>
      <w:r>
        <w:lastRenderedPageBreak/>
        <w:t xml:space="preserve">  </w:t>
      </w:r>
      <w:r w:rsidRPr="00520E13">
        <w:rPr>
          <w:rFonts w:asciiTheme="minorBidi" w:hAnsiTheme="minorBidi" w:cstheme="minorBidi"/>
          <w:b/>
          <w:bCs/>
          <w:noProof/>
        </w:rPr>
        <w:t>Exercice n°</w:t>
      </w:r>
      <w:r>
        <w:rPr>
          <w:rFonts w:asciiTheme="minorBidi" w:hAnsiTheme="minorBidi" w:cstheme="minorBidi"/>
          <w:b/>
          <w:bCs/>
          <w:noProof/>
        </w:rPr>
        <w:t>2 (3,5 points)</w:t>
      </w:r>
      <w:r w:rsidR="00B91287">
        <w:rPr>
          <w:rFonts w:asciiTheme="minorBidi" w:hAnsiTheme="minorBidi" w:cstheme="minorBidi"/>
          <w:b/>
          <w:bCs/>
          <w:noProof/>
        </w:rPr>
        <w:tab/>
      </w:r>
    </w:p>
    <w:p w:rsidR="001B19CC" w:rsidRPr="00BC7B01" w:rsidRDefault="001B19CC" w:rsidP="001050AE">
      <w:pPr>
        <w:spacing w:after="0"/>
        <w:rPr>
          <w:sz w:val="24"/>
          <w:szCs w:val="24"/>
        </w:rPr>
      </w:pPr>
      <w:r>
        <w:rPr>
          <w:rFonts w:asciiTheme="minorBidi" w:hAnsiTheme="minorBidi"/>
        </w:rPr>
        <w:t xml:space="preserve">    </w:t>
      </w:r>
      <w:r w:rsidRPr="00BC7B01">
        <w:rPr>
          <w:sz w:val="24"/>
          <w:szCs w:val="24"/>
        </w:rPr>
        <w:t xml:space="preserve">Soit  une solution aqueuse </w:t>
      </w:r>
      <w:r w:rsidRPr="00BC7B01">
        <w:rPr>
          <w:b/>
          <w:bCs/>
          <w:sz w:val="24"/>
          <w:szCs w:val="24"/>
        </w:rPr>
        <w:t>(S</w:t>
      </w:r>
      <w:r>
        <w:rPr>
          <w:b/>
          <w:bCs/>
          <w:sz w:val="24"/>
          <w:szCs w:val="24"/>
          <w:vertAlign w:val="subscript"/>
        </w:rPr>
        <w:t>0</w:t>
      </w:r>
      <w:r w:rsidRPr="00BC7B01">
        <w:rPr>
          <w:b/>
          <w:bCs/>
          <w:sz w:val="24"/>
          <w:szCs w:val="24"/>
        </w:rPr>
        <w:t>)</w:t>
      </w:r>
      <w:r w:rsidRPr="00BC7B01">
        <w:rPr>
          <w:sz w:val="24"/>
          <w:szCs w:val="24"/>
        </w:rPr>
        <w:t xml:space="preserve"> d’</w:t>
      </w:r>
      <w:r w:rsidR="001050AE">
        <w:rPr>
          <w:sz w:val="24"/>
          <w:szCs w:val="24"/>
        </w:rPr>
        <w:t>acide éthanoïque</w:t>
      </w:r>
      <w:r w:rsidRPr="00BC7B01">
        <w:rPr>
          <w:sz w:val="24"/>
          <w:szCs w:val="24"/>
        </w:rPr>
        <w:t xml:space="preserve"> </w:t>
      </w:r>
      <w:r>
        <w:rPr>
          <w:b/>
          <w:bCs/>
          <w:sz w:val="24"/>
          <w:szCs w:val="24"/>
        </w:rPr>
        <w:t>C</w:t>
      </w:r>
      <w:r w:rsidRPr="00BC7B01">
        <w:rPr>
          <w:b/>
          <w:bCs/>
          <w:sz w:val="24"/>
          <w:szCs w:val="24"/>
        </w:rPr>
        <w:t>H</w:t>
      </w:r>
      <w:r w:rsidRPr="00BC7B01">
        <w:rPr>
          <w:b/>
          <w:bCs/>
          <w:sz w:val="24"/>
          <w:szCs w:val="24"/>
          <w:vertAlign w:val="subscript"/>
        </w:rPr>
        <w:t>3</w:t>
      </w:r>
      <w:r>
        <w:rPr>
          <w:b/>
          <w:bCs/>
          <w:sz w:val="24"/>
          <w:szCs w:val="24"/>
        </w:rPr>
        <w:t>COOH</w:t>
      </w:r>
      <w:r w:rsidRPr="00BC7B01">
        <w:rPr>
          <w:sz w:val="24"/>
          <w:szCs w:val="24"/>
        </w:rPr>
        <w:t xml:space="preserve"> de concentration </w:t>
      </w:r>
      <w:r w:rsidRPr="00BC7B01">
        <w:rPr>
          <w:b/>
          <w:bCs/>
          <w:sz w:val="24"/>
          <w:szCs w:val="24"/>
        </w:rPr>
        <w:t>C</w:t>
      </w:r>
      <w:r>
        <w:rPr>
          <w:b/>
          <w:bCs/>
          <w:sz w:val="24"/>
          <w:szCs w:val="24"/>
          <w:vertAlign w:val="subscript"/>
        </w:rPr>
        <w:t>0</w:t>
      </w:r>
      <w:r w:rsidRPr="00BC7B01">
        <w:rPr>
          <w:sz w:val="24"/>
          <w:szCs w:val="24"/>
        </w:rPr>
        <w:t xml:space="preserve"> et de </w:t>
      </w:r>
      <w:r w:rsidRPr="00BC7B01">
        <w:rPr>
          <w:b/>
          <w:bCs/>
          <w:sz w:val="24"/>
          <w:szCs w:val="24"/>
        </w:rPr>
        <w:t>pH</w:t>
      </w:r>
      <w:r>
        <w:rPr>
          <w:b/>
          <w:bCs/>
          <w:sz w:val="24"/>
          <w:szCs w:val="24"/>
          <w:vertAlign w:val="subscript"/>
        </w:rPr>
        <w:t>0</w:t>
      </w:r>
      <w:r w:rsidRPr="00BC7B01">
        <w:rPr>
          <w:b/>
          <w:bCs/>
          <w:sz w:val="24"/>
          <w:szCs w:val="24"/>
        </w:rPr>
        <w:t xml:space="preserve">= </w:t>
      </w:r>
      <w:r>
        <w:rPr>
          <w:b/>
          <w:bCs/>
          <w:sz w:val="24"/>
          <w:szCs w:val="24"/>
        </w:rPr>
        <w:t>2,9</w:t>
      </w:r>
      <w:r w:rsidRPr="00BC7B01">
        <w:rPr>
          <w:sz w:val="24"/>
          <w:szCs w:val="24"/>
        </w:rPr>
        <w:t xml:space="preserve">. Le taux d’avancement final de la réaction de cet acide avec l’eau dans </w:t>
      </w:r>
      <w:r w:rsidRPr="00BC7B01">
        <w:rPr>
          <w:b/>
          <w:bCs/>
          <w:sz w:val="24"/>
          <w:szCs w:val="24"/>
        </w:rPr>
        <w:t>(S</w:t>
      </w:r>
      <w:r>
        <w:rPr>
          <w:b/>
          <w:bCs/>
          <w:sz w:val="24"/>
          <w:szCs w:val="24"/>
          <w:vertAlign w:val="subscript"/>
        </w:rPr>
        <w:t>0</w:t>
      </w:r>
      <w:r w:rsidRPr="00BC7B01">
        <w:rPr>
          <w:b/>
          <w:bCs/>
          <w:sz w:val="24"/>
          <w:szCs w:val="24"/>
        </w:rPr>
        <w:t>)</w:t>
      </w:r>
      <w:r w:rsidRPr="00BC7B01">
        <w:rPr>
          <w:sz w:val="24"/>
          <w:szCs w:val="24"/>
        </w:rPr>
        <w:t xml:space="preserve"> est </w:t>
      </w:r>
      <w:r w:rsidRPr="00BC7B01">
        <w:rPr>
          <w:b/>
          <w:bCs/>
          <w:sz w:val="24"/>
          <w:szCs w:val="24"/>
        </w:rPr>
        <w:t>τ</w:t>
      </w:r>
      <w:r w:rsidRPr="00BC7B01">
        <w:rPr>
          <w:b/>
          <w:bCs/>
          <w:sz w:val="24"/>
          <w:szCs w:val="24"/>
          <w:vertAlign w:val="subscript"/>
        </w:rPr>
        <w:t>f</w:t>
      </w:r>
      <w:r>
        <w:rPr>
          <w:b/>
          <w:bCs/>
          <w:sz w:val="24"/>
          <w:szCs w:val="24"/>
          <w:vertAlign w:val="subscript"/>
        </w:rPr>
        <w:t>0</w:t>
      </w:r>
      <w:r w:rsidRPr="00BC7B01">
        <w:rPr>
          <w:sz w:val="24"/>
          <w:szCs w:val="24"/>
        </w:rPr>
        <w:t xml:space="preserve">. On donne </w:t>
      </w:r>
      <w:r>
        <w:rPr>
          <w:sz w:val="24"/>
          <w:szCs w:val="24"/>
        </w:rPr>
        <w:t>p</w:t>
      </w:r>
      <w:r w:rsidRPr="00BC7B01">
        <w:rPr>
          <w:b/>
          <w:bCs/>
          <w:sz w:val="24"/>
          <w:szCs w:val="24"/>
        </w:rPr>
        <w:t>K</w:t>
      </w:r>
      <w:r w:rsidRPr="00BC7B01">
        <w:rPr>
          <w:b/>
          <w:bCs/>
          <w:sz w:val="24"/>
          <w:szCs w:val="24"/>
          <w:vertAlign w:val="subscript"/>
        </w:rPr>
        <w:t>a</w:t>
      </w:r>
      <w:r w:rsidRPr="00BC7B01">
        <w:rPr>
          <w:b/>
          <w:bCs/>
          <w:sz w:val="24"/>
          <w:szCs w:val="24"/>
        </w:rPr>
        <w:t xml:space="preserve"> = </w:t>
      </w:r>
      <w:r>
        <w:rPr>
          <w:b/>
          <w:bCs/>
          <w:sz w:val="24"/>
          <w:szCs w:val="24"/>
        </w:rPr>
        <w:t xml:space="preserve">4,75 </w:t>
      </w:r>
      <w:r w:rsidRPr="001B19CC">
        <w:rPr>
          <w:sz w:val="24"/>
          <w:szCs w:val="24"/>
        </w:rPr>
        <w:t>o</w:t>
      </w:r>
      <w:r>
        <w:rPr>
          <w:sz w:val="24"/>
          <w:szCs w:val="24"/>
        </w:rPr>
        <w:t>ù</w:t>
      </w:r>
      <w:r>
        <w:rPr>
          <w:b/>
          <w:bCs/>
          <w:sz w:val="24"/>
          <w:szCs w:val="24"/>
        </w:rPr>
        <w:t xml:space="preserve"> Ka </w:t>
      </w:r>
      <w:r w:rsidRPr="00BC7B01">
        <w:rPr>
          <w:sz w:val="24"/>
          <w:szCs w:val="24"/>
        </w:rPr>
        <w:t xml:space="preserve">la constante d’acidité  du couple   </w:t>
      </w:r>
      <w:r>
        <w:rPr>
          <w:b/>
          <w:bCs/>
          <w:sz w:val="24"/>
          <w:szCs w:val="24"/>
        </w:rPr>
        <w:t>C</w:t>
      </w:r>
      <w:r w:rsidRPr="00BC7B01">
        <w:rPr>
          <w:b/>
          <w:bCs/>
          <w:sz w:val="24"/>
          <w:szCs w:val="24"/>
        </w:rPr>
        <w:t>H</w:t>
      </w:r>
      <w:r w:rsidRPr="00BC7B01">
        <w:rPr>
          <w:b/>
          <w:bCs/>
          <w:sz w:val="24"/>
          <w:szCs w:val="24"/>
          <w:vertAlign w:val="subscript"/>
        </w:rPr>
        <w:t>3</w:t>
      </w:r>
      <w:r>
        <w:rPr>
          <w:b/>
          <w:bCs/>
          <w:sz w:val="24"/>
          <w:szCs w:val="24"/>
        </w:rPr>
        <w:t>COOH</w:t>
      </w:r>
      <w:r w:rsidRPr="00BC7B01">
        <w:rPr>
          <w:sz w:val="24"/>
          <w:szCs w:val="24"/>
        </w:rPr>
        <w:t xml:space="preserve"> /</w:t>
      </w:r>
      <w:r w:rsidRPr="00BC7B01">
        <w:rPr>
          <w:b/>
          <w:bCs/>
          <w:sz w:val="24"/>
          <w:szCs w:val="24"/>
        </w:rPr>
        <w:t xml:space="preserve"> </w:t>
      </w:r>
      <w:r>
        <w:rPr>
          <w:b/>
          <w:bCs/>
          <w:sz w:val="24"/>
          <w:szCs w:val="24"/>
        </w:rPr>
        <w:t>C</w:t>
      </w:r>
      <w:r w:rsidRPr="00BC7B01">
        <w:rPr>
          <w:b/>
          <w:bCs/>
          <w:sz w:val="24"/>
          <w:szCs w:val="24"/>
        </w:rPr>
        <w:t>H</w:t>
      </w:r>
      <w:r w:rsidRPr="00BC7B01">
        <w:rPr>
          <w:b/>
          <w:bCs/>
          <w:sz w:val="24"/>
          <w:szCs w:val="24"/>
          <w:vertAlign w:val="subscript"/>
        </w:rPr>
        <w:t>3</w:t>
      </w:r>
      <w:r>
        <w:rPr>
          <w:b/>
          <w:bCs/>
          <w:sz w:val="24"/>
          <w:szCs w:val="24"/>
        </w:rPr>
        <w:t>COO</w:t>
      </w:r>
      <w:r w:rsidRPr="001B19CC">
        <w:rPr>
          <w:b/>
          <w:bCs/>
          <w:sz w:val="24"/>
          <w:szCs w:val="24"/>
          <w:vertAlign w:val="superscript"/>
        </w:rPr>
        <w:t>-</w:t>
      </w:r>
      <w:r w:rsidRPr="00BC7B01">
        <w:rPr>
          <w:sz w:val="24"/>
          <w:szCs w:val="24"/>
        </w:rPr>
        <w:t xml:space="preserve"> </w:t>
      </w:r>
      <w:r w:rsidRPr="00BC7B01">
        <w:rPr>
          <w:b/>
          <w:bCs/>
          <w:sz w:val="24"/>
          <w:szCs w:val="24"/>
        </w:rPr>
        <w:t>.</w:t>
      </w:r>
    </w:p>
    <w:p w:rsidR="001B19CC" w:rsidRDefault="001B19CC" w:rsidP="001B19CC">
      <w:pPr>
        <w:spacing w:after="0"/>
        <w:rPr>
          <w:sz w:val="24"/>
          <w:szCs w:val="24"/>
        </w:rPr>
      </w:pPr>
      <w:r w:rsidRPr="00BC7B01">
        <w:rPr>
          <w:b/>
          <w:bCs/>
          <w:sz w:val="24"/>
          <w:szCs w:val="24"/>
        </w:rPr>
        <w:t>1°)a-</w:t>
      </w:r>
      <w:r w:rsidRPr="00BC7B01">
        <w:rPr>
          <w:sz w:val="24"/>
          <w:szCs w:val="24"/>
        </w:rPr>
        <w:t xml:space="preserve">On note le rapport  </w:t>
      </w:r>
      <w:r w:rsidRPr="00BC7B01">
        <w:rPr>
          <w:b/>
          <w:bCs/>
          <w:sz w:val="24"/>
          <w:szCs w:val="24"/>
        </w:rPr>
        <w:t>r =</w:t>
      </w:r>
      <w:r w:rsidRPr="00BC7B01">
        <w:rPr>
          <w:sz w:val="24"/>
          <w:szCs w:val="24"/>
        </w:rPr>
        <w:t> </w:t>
      </w:r>
      <w:r w:rsidRPr="001B19CC">
        <w:rPr>
          <w:position w:val="-26"/>
          <w:sz w:val="24"/>
          <w:szCs w:val="24"/>
        </w:rPr>
        <w:object w:dxaOrig="1240" w:dyaOrig="660">
          <v:shape id="_x0000_i1044" type="#_x0000_t75" style="width:62.25pt;height:33pt" o:ole="">
            <v:imagedata r:id="rId20" o:title=""/>
          </v:shape>
          <o:OLEObject Type="Embed" ProgID="Equation.3" ShapeID="_x0000_i1044" DrawAspect="Content" ObjectID="_1736239029" r:id="rId21"/>
        </w:object>
      </w:r>
      <w:r w:rsidRPr="00BC7B01">
        <w:rPr>
          <w:sz w:val="24"/>
          <w:szCs w:val="24"/>
        </w:rPr>
        <w:t>.</w:t>
      </w:r>
    </w:p>
    <w:p w:rsidR="001B19CC" w:rsidRPr="00BC7B01" w:rsidRDefault="001B19CC" w:rsidP="001050AE">
      <w:pPr>
        <w:spacing w:after="0"/>
        <w:rPr>
          <w:sz w:val="24"/>
          <w:szCs w:val="24"/>
        </w:rPr>
      </w:pPr>
      <w:r w:rsidRPr="00BC7B01">
        <w:rPr>
          <w:sz w:val="24"/>
          <w:szCs w:val="24"/>
        </w:rPr>
        <w:t xml:space="preserve">        Montrer que le rapport  dans la solution </w:t>
      </w:r>
      <w:r w:rsidRPr="00BC7B01">
        <w:rPr>
          <w:b/>
          <w:bCs/>
          <w:sz w:val="24"/>
          <w:szCs w:val="24"/>
        </w:rPr>
        <w:t>(S</w:t>
      </w:r>
      <w:r>
        <w:rPr>
          <w:b/>
          <w:bCs/>
          <w:sz w:val="24"/>
          <w:szCs w:val="24"/>
          <w:vertAlign w:val="subscript"/>
        </w:rPr>
        <w:t>0</w:t>
      </w:r>
      <w:r w:rsidRPr="00BC7B01">
        <w:rPr>
          <w:b/>
          <w:bCs/>
          <w:sz w:val="24"/>
          <w:szCs w:val="24"/>
        </w:rPr>
        <w:t>)</w:t>
      </w:r>
      <w:r w:rsidRPr="00BC7B01">
        <w:rPr>
          <w:sz w:val="24"/>
          <w:szCs w:val="24"/>
        </w:rPr>
        <w:t xml:space="preserve">   </w:t>
      </w:r>
      <w:r w:rsidR="001050AE" w:rsidRPr="00BC7B01">
        <w:rPr>
          <w:sz w:val="24"/>
          <w:szCs w:val="24"/>
        </w:rPr>
        <w:t>d’</w:t>
      </w:r>
      <w:r w:rsidR="001050AE">
        <w:rPr>
          <w:sz w:val="24"/>
          <w:szCs w:val="24"/>
        </w:rPr>
        <w:t>acide éthanoïque</w:t>
      </w:r>
      <w:r w:rsidRPr="00BC7B01">
        <w:rPr>
          <w:sz w:val="24"/>
          <w:szCs w:val="24"/>
        </w:rPr>
        <w:t xml:space="preserve">  est   </w:t>
      </w:r>
      <w:r w:rsidR="001050AE" w:rsidRPr="00BC7B01">
        <w:rPr>
          <w:position w:val="-10"/>
          <w:sz w:val="24"/>
          <w:szCs w:val="24"/>
        </w:rPr>
        <w:object w:dxaOrig="1280" w:dyaOrig="360">
          <v:shape id="_x0000_i1045" type="#_x0000_t75" style="width:64.5pt;height:18pt" o:ole="">
            <v:imagedata r:id="rId22" o:title=""/>
          </v:shape>
          <o:OLEObject Type="Embed" ProgID="Equation.3" ShapeID="_x0000_i1045" DrawAspect="Content" ObjectID="_1736239030" r:id="rId23"/>
        </w:object>
      </w:r>
      <w:r w:rsidRPr="00BC7B01">
        <w:rPr>
          <w:sz w:val="24"/>
          <w:szCs w:val="24"/>
        </w:rPr>
        <w:t xml:space="preserve"> . Calculer sa valeur.</w:t>
      </w:r>
    </w:p>
    <w:p w:rsidR="001B19CC" w:rsidRPr="00BC7B01" w:rsidRDefault="001B19CC" w:rsidP="001B19CC">
      <w:pPr>
        <w:spacing w:after="0"/>
        <w:rPr>
          <w:sz w:val="24"/>
          <w:szCs w:val="24"/>
        </w:rPr>
      </w:pPr>
      <w:r>
        <w:rPr>
          <w:sz w:val="24"/>
          <w:szCs w:val="24"/>
        </w:rPr>
        <w:t xml:space="preserve"> </w:t>
      </w:r>
      <w:r w:rsidRPr="00BC7B01">
        <w:rPr>
          <w:sz w:val="24"/>
          <w:szCs w:val="24"/>
        </w:rPr>
        <w:t xml:space="preserve">    </w:t>
      </w:r>
      <w:r w:rsidRPr="00BC7B01">
        <w:rPr>
          <w:b/>
          <w:bCs/>
          <w:sz w:val="24"/>
          <w:szCs w:val="24"/>
        </w:rPr>
        <w:t>b-</w:t>
      </w:r>
      <w:r w:rsidRPr="00BC7B01">
        <w:rPr>
          <w:sz w:val="24"/>
          <w:szCs w:val="24"/>
        </w:rPr>
        <w:t xml:space="preserve">Dresser le tableau descriptif en utilisant   l’avancement volumique </w:t>
      </w:r>
      <w:r w:rsidRPr="00BC7B01">
        <w:rPr>
          <w:b/>
          <w:bCs/>
          <w:sz w:val="24"/>
          <w:szCs w:val="24"/>
        </w:rPr>
        <w:t>y</w:t>
      </w:r>
      <w:r w:rsidRPr="00BC7B01">
        <w:rPr>
          <w:sz w:val="24"/>
          <w:szCs w:val="24"/>
        </w:rPr>
        <w:t xml:space="preserve"> de la réaction.</w:t>
      </w:r>
    </w:p>
    <w:p w:rsidR="001B19CC" w:rsidRPr="00BC7B01" w:rsidRDefault="001B19CC" w:rsidP="001B19CC">
      <w:pPr>
        <w:spacing w:after="0"/>
        <w:jc w:val="both"/>
        <w:rPr>
          <w:sz w:val="24"/>
          <w:szCs w:val="24"/>
        </w:rPr>
      </w:pPr>
      <w:r w:rsidRPr="00BC7B01">
        <w:rPr>
          <w:b/>
          <w:bCs/>
          <w:sz w:val="24"/>
          <w:szCs w:val="24"/>
        </w:rPr>
        <w:t xml:space="preserve"> </w:t>
      </w:r>
      <w:r>
        <w:rPr>
          <w:b/>
          <w:bCs/>
          <w:sz w:val="24"/>
          <w:szCs w:val="24"/>
        </w:rPr>
        <w:t xml:space="preserve"> </w:t>
      </w:r>
      <w:r w:rsidRPr="00BC7B01">
        <w:rPr>
          <w:b/>
          <w:bCs/>
          <w:sz w:val="24"/>
          <w:szCs w:val="24"/>
        </w:rPr>
        <w:t xml:space="preserve">  c-</w:t>
      </w:r>
      <w:r w:rsidRPr="00BC7B01">
        <w:rPr>
          <w:sz w:val="24"/>
          <w:szCs w:val="24"/>
        </w:rPr>
        <w:t>Montrer que, dans (</w:t>
      </w:r>
      <w:r w:rsidRPr="00BC7B01">
        <w:rPr>
          <w:b/>
          <w:bCs/>
          <w:sz w:val="24"/>
          <w:szCs w:val="24"/>
        </w:rPr>
        <w:t>S</w:t>
      </w:r>
      <w:r>
        <w:rPr>
          <w:b/>
          <w:bCs/>
          <w:sz w:val="24"/>
          <w:szCs w:val="24"/>
          <w:vertAlign w:val="subscript"/>
        </w:rPr>
        <w:t>0</w:t>
      </w:r>
      <w:r w:rsidRPr="00BC7B01">
        <w:rPr>
          <w:sz w:val="24"/>
          <w:szCs w:val="24"/>
        </w:rPr>
        <w:t xml:space="preserve">) le rapport est </w:t>
      </w:r>
      <w:r w:rsidRPr="00BC7B01">
        <w:rPr>
          <w:b/>
          <w:bCs/>
          <w:sz w:val="24"/>
          <w:szCs w:val="24"/>
        </w:rPr>
        <w:t>r</w:t>
      </w:r>
      <w:r w:rsidR="001050AE">
        <w:rPr>
          <w:b/>
          <w:bCs/>
          <w:sz w:val="24"/>
          <w:szCs w:val="24"/>
          <w:vertAlign w:val="subscript"/>
        </w:rPr>
        <w:t>0</w:t>
      </w:r>
      <w:r w:rsidRPr="00BC7B01">
        <w:rPr>
          <w:b/>
          <w:bCs/>
          <w:sz w:val="24"/>
          <w:szCs w:val="24"/>
        </w:rPr>
        <w:t xml:space="preserve"> =</w:t>
      </w:r>
      <w:r w:rsidR="001050AE" w:rsidRPr="00BC7B01">
        <w:rPr>
          <w:b/>
          <w:bCs/>
          <w:position w:val="-32"/>
          <w:sz w:val="24"/>
          <w:szCs w:val="24"/>
        </w:rPr>
        <w:object w:dxaOrig="859" w:dyaOrig="740">
          <v:shape id="_x0000_i1046" type="#_x0000_t75" style="width:42.75pt;height:36.75pt" o:ole="">
            <v:imagedata r:id="rId24" o:title=""/>
          </v:shape>
          <o:OLEObject Type="Embed" ProgID="Equation.3" ShapeID="_x0000_i1046" DrawAspect="Content" ObjectID="_1736239031" r:id="rId25"/>
        </w:object>
      </w:r>
      <w:r w:rsidRPr="00BC7B01">
        <w:rPr>
          <w:sz w:val="24"/>
          <w:szCs w:val="24"/>
        </w:rPr>
        <w:t xml:space="preserve"> . Calculer les valeurs de </w:t>
      </w:r>
      <w:r w:rsidRPr="00BC7B01">
        <w:rPr>
          <w:b/>
          <w:bCs/>
          <w:sz w:val="24"/>
          <w:szCs w:val="24"/>
        </w:rPr>
        <w:t>τ</w:t>
      </w:r>
      <w:r w:rsidRPr="00BC7B01">
        <w:rPr>
          <w:b/>
          <w:bCs/>
          <w:sz w:val="24"/>
          <w:szCs w:val="24"/>
          <w:vertAlign w:val="subscript"/>
        </w:rPr>
        <w:t>f</w:t>
      </w:r>
      <w:r>
        <w:rPr>
          <w:b/>
          <w:bCs/>
          <w:sz w:val="24"/>
          <w:szCs w:val="24"/>
          <w:vertAlign w:val="subscript"/>
        </w:rPr>
        <w:t>0</w:t>
      </w:r>
      <w:r w:rsidRPr="00BC7B01">
        <w:rPr>
          <w:sz w:val="24"/>
          <w:szCs w:val="24"/>
        </w:rPr>
        <w:t xml:space="preserve"> et </w:t>
      </w:r>
      <w:r w:rsidRPr="00BC7B01">
        <w:rPr>
          <w:b/>
          <w:bCs/>
          <w:sz w:val="24"/>
          <w:szCs w:val="24"/>
        </w:rPr>
        <w:t>C</w:t>
      </w:r>
      <w:r>
        <w:rPr>
          <w:b/>
          <w:bCs/>
          <w:sz w:val="24"/>
          <w:szCs w:val="24"/>
          <w:vertAlign w:val="subscript"/>
        </w:rPr>
        <w:t>0</w:t>
      </w:r>
      <w:r w:rsidRPr="00BC7B01">
        <w:rPr>
          <w:sz w:val="24"/>
          <w:szCs w:val="24"/>
        </w:rPr>
        <w:t>.</w:t>
      </w:r>
    </w:p>
    <w:p w:rsidR="001B19CC" w:rsidRPr="001B19CC" w:rsidRDefault="001B19CC" w:rsidP="001B19CC">
      <w:pPr>
        <w:spacing w:after="0"/>
        <w:rPr>
          <w:sz w:val="24"/>
          <w:szCs w:val="24"/>
        </w:rPr>
      </w:pPr>
      <w:r w:rsidRPr="00BC7B01">
        <w:rPr>
          <w:b/>
          <w:bCs/>
          <w:sz w:val="24"/>
          <w:szCs w:val="24"/>
        </w:rPr>
        <w:t>2°)</w:t>
      </w:r>
      <w:r w:rsidRPr="001B19CC">
        <w:rPr>
          <w:sz w:val="24"/>
          <w:szCs w:val="24"/>
        </w:rPr>
        <w:t xml:space="preserve"> </w:t>
      </w:r>
      <w:r w:rsidRPr="00BC7B01">
        <w:rPr>
          <w:sz w:val="24"/>
          <w:szCs w:val="24"/>
        </w:rPr>
        <w:t xml:space="preserve">On donne </w:t>
      </w:r>
      <w:r w:rsidRPr="00BC7B01">
        <w:rPr>
          <w:b/>
          <w:bCs/>
          <w:sz w:val="24"/>
          <w:szCs w:val="24"/>
        </w:rPr>
        <w:t>K</w:t>
      </w:r>
      <w:r w:rsidRPr="00BC7B01">
        <w:rPr>
          <w:b/>
          <w:bCs/>
          <w:sz w:val="24"/>
          <w:szCs w:val="24"/>
          <w:vertAlign w:val="subscript"/>
        </w:rPr>
        <w:t>a1</w:t>
      </w:r>
      <w:r w:rsidRPr="00BC7B01">
        <w:rPr>
          <w:b/>
          <w:bCs/>
          <w:sz w:val="24"/>
          <w:szCs w:val="24"/>
        </w:rPr>
        <w:t xml:space="preserve"> = 6,33.10</w:t>
      </w:r>
      <w:r w:rsidRPr="00BC7B01">
        <w:rPr>
          <w:b/>
          <w:bCs/>
          <w:sz w:val="24"/>
          <w:szCs w:val="24"/>
          <w:vertAlign w:val="superscript"/>
        </w:rPr>
        <w:t>-10</w:t>
      </w:r>
      <w:r w:rsidRPr="00BC7B01">
        <w:rPr>
          <w:sz w:val="24"/>
          <w:szCs w:val="24"/>
        </w:rPr>
        <w:t xml:space="preserve"> la constante d’acidité  du couple   </w:t>
      </w:r>
      <w:r w:rsidRPr="00BC7B01">
        <w:rPr>
          <w:b/>
          <w:bCs/>
          <w:sz w:val="24"/>
          <w:szCs w:val="24"/>
        </w:rPr>
        <w:t>NH</w:t>
      </w:r>
      <w:r w:rsidRPr="00BC7B01">
        <w:rPr>
          <w:b/>
          <w:bCs/>
          <w:sz w:val="24"/>
          <w:szCs w:val="24"/>
          <w:vertAlign w:val="subscript"/>
        </w:rPr>
        <w:t>4</w:t>
      </w:r>
      <w:r w:rsidRPr="00BC7B01">
        <w:rPr>
          <w:b/>
          <w:bCs/>
          <w:sz w:val="24"/>
          <w:szCs w:val="24"/>
          <w:vertAlign w:val="superscript"/>
        </w:rPr>
        <w:t>+</w:t>
      </w:r>
      <w:r w:rsidRPr="00BC7B01">
        <w:rPr>
          <w:sz w:val="24"/>
          <w:szCs w:val="24"/>
        </w:rPr>
        <w:t>/</w:t>
      </w:r>
      <w:r w:rsidRPr="00BC7B01">
        <w:rPr>
          <w:b/>
          <w:bCs/>
          <w:sz w:val="24"/>
          <w:szCs w:val="24"/>
        </w:rPr>
        <w:t xml:space="preserve"> NH</w:t>
      </w:r>
      <w:r w:rsidRPr="00BC7B01">
        <w:rPr>
          <w:b/>
          <w:bCs/>
          <w:sz w:val="24"/>
          <w:szCs w:val="24"/>
          <w:vertAlign w:val="subscript"/>
        </w:rPr>
        <w:t>3</w:t>
      </w:r>
      <w:r w:rsidRPr="00BC7B01">
        <w:rPr>
          <w:sz w:val="24"/>
          <w:szCs w:val="24"/>
        </w:rPr>
        <w:t xml:space="preserve"> </w:t>
      </w:r>
      <w:r w:rsidRPr="00BC7B01">
        <w:rPr>
          <w:b/>
          <w:bCs/>
          <w:sz w:val="24"/>
          <w:szCs w:val="24"/>
        </w:rPr>
        <w:t>.</w:t>
      </w:r>
    </w:p>
    <w:p w:rsidR="001B19CC" w:rsidRPr="00BC7B01" w:rsidRDefault="001B19CC" w:rsidP="001B19CC">
      <w:pPr>
        <w:spacing w:after="0"/>
        <w:rPr>
          <w:sz w:val="24"/>
          <w:szCs w:val="24"/>
        </w:rPr>
      </w:pPr>
      <w:r w:rsidRPr="00BC7B01">
        <w:rPr>
          <w:sz w:val="24"/>
          <w:szCs w:val="24"/>
        </w:rPr>
        <w:t xml:space="preserve">Dans un volume </w:t>
      </w:r>
      <w:r w:rsidRPr="00BC7B01">
        <w:rPr>
          <w:b/>
          <w:bCs/>
          <w:sz w:val="24"/>
          <w:szCs w:val="24"/>
        </w:rPr>
        <w:t>V</w:t>
      </w:r>
      <w:r w:rsidRPr="00BC7B01">
        <w:rPr>
          <w:b/>
          <w:bCs/>
          <w:sz w:val="24"/>
          <w:szCs w:val="24"/>
          <w:vertAlign w:val="subscript"/>
        </w:rPr>
        <w:t>1</w:t>
      </w:r>
      <w:r w:rsidRPr="00BC7B01">
        <w:rPr>
          <w:sz w:val="24"/>
          <w:szCs w:val="24"/>
        </w:rPr>
        <w:t xml:space="preserve"> </w:t>
      </w:r>
      <w:r w:rsidRPr="00BC7B01">
        <w:rPr>
          <w:b/>
          <w:bCs/>
          <w:sz w:val="24"/>
          <w:szCs w:val="24"/>
        </w:rPr>
        <w:t>=100 mL</w:t>
      </w:r>
      <w:r w:rsidRPr="00BC7B01">
        <w:rPr>
          <w:sz w:val="24"/>
          <w:szCs w:val="24"/>
        </w:rPr>
        <w:t xml:space="preserve"> de la solution (</w:t>
      </w:r>
      <w:r w:rsidRPr="00BC7B01">
        <w:rPr>
          <w:b/>
          <w:bCs/>
          <w:sz w:val="24"/>
          <w:szCs w:val="24"/>
        </w:rPr>
        <w:t>S</w:t>
      </w:r>
      <w:r w:rsidRPr="00BC7B01">
        <w:rPr>
          <w:b/>
          <w:bCs/>
          <w:sz w:val="24"/>
          <w:szCs w:val="24"/>
          <w:vertAlign w:val="subscript"/>
        </w:rPr>
        <w:t>1</w:t>
      </w:r>
      <w:r w:rsidRPr="00BC7B01">
        <w:rPr>
          <w:sz w:val="24"/>
          <w:szCs w:val="24"/>
        </w:rPr>
        <w:t xml:space="preserve">) d’ammoniac </w:t>
      </w:r>
      <w:r w:rsidRPr="00BC7B01">
        <w:rPr>
          <w:b/>
          <w:bCs/>
          <w:sz w:val="24"/>
          <w:szCs w:val="24"/>
        </w:rPr>
        <w:t>NH</w:t>
      </w:r>
      <w:r w:rsidRPr="00BC7B01">
        <w:rPr>
          <w:b/>
          <w:bCs/>
          <w:sz w:val="24"/>
          <w:szCs w:val="24"/>
          <w:vertAlign w:val="subscript"/>
        </w:rPr>
        <w:t>3</w:t>
      </w:r>
      <w:r w:rsidRPr="00BC7B01">
        <w:rPr>
          <w:sz w:val="24"/>
          <w:szCs w:val="24"/>
        </w:rPr>
        <w:t xml:space="preserve"> de concentration </w:t>
      </w:r>
      <w:r w:rsidRPr="00BC7B01">
        <w:rPr>
          <w:b/>
          <w:bCs/>
          <w:sz w:val="24"/>
          <w:szCs w:val="24"/>
        </w:rPr>
        <w:t>C</w:t>
      </w:r>
      <w:r w:rsidRPr="00BC7B01">
        <w:rPr>
          <w:b/>
          <w:bCs/>
          <w:sz w:val="24"/>
          <w:szCs w:val="24"/>
          <w:vertAlign w:val="subscript"/>
        </w:rPr>
        <w:t>1</w:t>
      </w:r>
      <w:r w:rsidRPr="00BC7B01">
        <w:rPr>
          <w:b/>
          <w:bCs/>
          <w:sz w:val="24"/>
          <w:szCs w:val="24"/>
        </w:rPr>
        <w:t>= 0,1 mol.L</w:t>
      </w:r>
      <w:r w:rsidRPr="00BC7B01">
        <w:rPr>
          <w:b/>
          <w:bCs/>
          <w:sz w:val="24"/>
          <w:szCs w:val="24"/>
          <w:vertAlign w:val="superscript"/>
        </w:rPr>
        <w:t>-1</w:t>
      </w:r>
      <w:r w:rsidRPr="00BC7B01">
        <w:rPr>
          <w:sz w:val="24"/>
          <w:szCs w:val="24"/>
        </w:rPr>
        <w:t xml:space="preserve">, on introduit </w:t>
      </w:r>
      <w:r w:rsidRPr="00BC7B01">
        <w:rPr>
          <w:b/>
          <w:bCs/>
          <w:sz w:val="24"/>
          <w:szCs w:val="24"/>
        </w:rPr>
        <w:t>n</w:t>
      </w:r>
      <w:r w:rsidRPr="00BC7B01">
        <w:rPr>
          <w:b/>
          <w:bCs/>
          <w:sz w:val="24"/>
          <w:szCs w:val="24"/>
          <w:vertAlign w:val="subscript"/>
        </w:rPr>
        <w:t>0</w:t>
      </w:r>
      <w:r w:rsidRPr="00BC7B01">
        <w:rPr>
          <w:b/>
          <w:bCs/>
          <w:sz w:val="24"/>
          <w:szCs w:val="24"/>
        </w:rPr>
        <w:t>= 10</w:t>
      </w:r>
      <w:r w:rsidRPr="00BC7B01">
        <w:rPr>
          <w:b/>
          <w:bCs/>
          <w:sz w:val="24"/>
          <w:szCs w:val="24"/>
          <w:vertAlign w:val="superscript"/>
        </w:rPr>
        <w:t>-2</w:t>
      </w:r>
      <w:r w:rsidRPr="00BC7B01">
        <w:rPr>
          <w:b/>
          <w:bCs/>
          <w:sz w:val="24"/>
          <w:szCs w:val="24"/>
        </w:rPr>
        <w:t xml:space="preserve"> mol</w:t>
      </w:r>
      <w:r w:rsidRPr="00BC7B01">
        <w:rPr>
          <w:sz w:val="24"/>
          <w:szCs w:val="24"/>
        </w:rPr>
        <w:t xml:space="preserve"> d’une solution (</w:t>
      </w:r>
      <w:r w:rsidRPr="00BC7B01">
        <w:rPr>
          <w:b/>
          <w:bCs/>
          <w:sz w:val="24"/>
          <w:szCs w:val="24"/>
        </w:rPr>
        <w:t>S</w:t>
      </w:r>
      <w:r w:rsidRPr="00BC7B01">
        <w:rPr>
          <w:b/>
          <w:bCs/>
          <w:sz w:val="24"/>
          <w:szCs w:val="24"/>
          <w:vertAlign w:val="subscript"/>
        </w:rPr>
        <w:t>2</w:t>
      </w:r>
      <w:r w:rsidRPr="00BC7B01">
        <w:rPr>
          <w:sz w:val="24"/>
          <w:szCs w:val="24"/>
        </w:rPr>
        <w:t xml:space="preserve">) </w:t>
      </w:r>
      <w:r w:rsidRPr="00BC7B01">
        <w:rPr>
          <w:color w:val="000000" w:themeColor="text1"/>
          <w:sz w:val="24"/>
          <w:szCs w:val="24"/>
        </w:rPr>
        <w:t>d'une solution aqueuse de cyanure de sodium (</w:t>
      </w:r>
      <w:r w:rsidRPr="00BC7B01">
        <w:rPr>
          <w:b/>
          <w:bCs/>
          <w:color w:val="000000" w:themeColor="text1"/>
          <w:sz w:val="24"/>
          <w:szCs w:val="24"/>
        </w:rPr>
        <w:t>Na</w:t>
      </w:r>
      <w:r w:rsidRPr="00BC7B01">
        <w:rPr>
          <w:b/>
          <w:bCs/>
          <w:color w:val="000000" w:themeColor="text1"/>
          <w:sz w:val="24"/>
          <w:szCs w:val="24"/>
          <w:vertAlign w:val="superscript"/>
        </w:rPr>
        <w:t xml:space="preserve">+ </w:t>
      </w:r>
      <w:r w:rsidRPr="00BC7B01">
        <w:rPr>
          <w:b/>
          <w:bCs/>
          <w:color w:val="000000" w:themeColor="text1"/>
          <w:sz w:val="24"/>
          <w:szCs w:val="24"/>
        </w:rPr>
        <w:t>+ CN</w:t>
      </w:r>
      <w:r w:rsidRPr="00BC7B01">
        <w:rPr>
          <w:b/>
          <w:bCs/>
          <w:color w:val="000000" w:themeColor="text1"/>
          <w:sz w:val="24"/>
          <w:szCs w:val="24"/>
          <w:vertAlign w:val="superscript"/>
        </w:rPr>
        <w:t>-</w:t>
      </w:r>
      <w:r w:rsidRPr="00BC7B01">
        <w:rPr>
          <w:color w:val="000000" w:themeColor="text1"/>
          <w:sz w:val="24"/>
          <w:szCs w:val="24"/>
        </w:rPr>
        <w:t>)</w:t>
      </w:r>
      <w:r w:rsidRPr="00BC7B01">
        <w:rPr>
          <w:sz w:val="24"/>
          <w:szCs w:val="24"/>
        </w:rPr>
        <w:t>. Il se produit dans le mélange ainsi réalisé, la réaction symbolisée par l’équation chimique suivante :</w:t>
      </w:r>
    </w:p>
    <w:p w:rsidR="001B19CC" w:rsidRPr="00BC7B01" w:rsidRDefault="001B19CC" w:rsidP="001B19CC">
      <w:pPr>
        <w:spacing w:after="0"/>
        <w:rPr>
          <w:sz w:val="24"/>
          <w:szCs w:val="24"/>
        </w:rPr>
      </w:pPr>
      <w:r w:rsidRPr="005E076F">
        <w:rPr>
          <w:b/>
          <w:bCs/>
          <w:noProof/>
          <w:sz w:val="24"/>
          <w:szCs w:val="24"/>
        </w:rPr>
        <w:pict>
          <v:group id="_x0000_s17520" style="position:absolute;margin-left:214.45pt;margin-top:4.9pt;width:28.15pt;height:5.85pt;z-index:253153792" coordorigin="4391,6045" coordsize="563,117">
            <v:shapetype id="_x0000_t32" coordsize="21600,21600" o:spt="32" o:oned="t" path="m,l21600,21600e" filled="f">
              <v:path arrowok="t" fillok="f" o:connecttype="none"/>
              <o:lock v:ext="edit" shapetype="t"/>
            </v:shapetype>
            <v:shape id="_x0000_s17521" type="#_x0000_t32" style="position:absolute;left:4391;top:6045;width:563;height:0" o:connectortype="straight">
              <v:stroke endarrow="open" endarrowwidth="narrow" endarrowlength="short"/>
            </v:shape>
            <v:shape id="_x0000_s17522" type="#_x0000_t32" style="position:absolute;left:4391;top:6162;width:493;height:0;flip:x" o:connectortype="straight">
              <v:stroke endarrow="open" endarrowwidth="narrow" endarrowlength="short"/>
            </v:shape>
          </v:group>
        </w:pict>
      </w:r>
      <w:r w:rsidRPr="00BC7B01">
        <w:rPr>
          <w:b/>
          <w:bCs/>
          <w:sz w:val="24"/>
          <w:szCs w:val="24"/>
        </w:rPr>
        <w:t xml:space="preserve">                    NH</w:t>
      </w:r>
      <w:r w:rsidRPr="00BC7B01">
        <w:rPr>
          <w:b/>
          <w:bCs/>
          <w:sz w:val="24"/>
          <w:szCs w:val="24"/>
          <w:vertAlign w:val="subscript"/>
        </w:rPr>
        <w:t>3</w:t>
      </w:r>
      <w:r w:rsidRPr="00BC7B01">
        <w:rPr>
          <w:b/>
          <w:bCs/>
          <w:noProof/>
          <w:sz w:val="24"/>
          <w:szCs w:val="24"/>
        </w:rPr>
        <w:t xml:space="preserve">                  +             </w:t>
      </w:r>
      <w:r w:rsidRPr="007C759B">
        <w:rPr>
          <w:b/>
          <w:bCs/>
          <w:noProof/>
          <w:sz w:val="24"/>
          <w:szCs w:val="24"/>
        </w:rPr>
        <w:t>H</w:t>
      </w:r>
      <w:r w:rsidRPr="007C759B">
        <w:rPr>
          <w:b/>
          <w:bCs/>
          <w:color w:val="000000" w:themeColor="text1"/>
          <w:sz w:val="24"/>
          <w:szCs w:val="24"/>
        </w:rPr>
        <w:t>CN</w:t>
      </w:r>
      <w:r w:rsidRPr="00BC7B01">
        <w:rPr>
          <w:b/>
          <w:bCs/>
          <w:noProof/>
          <w:sz w:val="24"/>
          <w:szCs w:val="24"/>
          <w:vertAlign w:val="superscript"/>
        </w:rPr>
        <w:t xml:space="preserve">         </w:t>
      </w:r>
      <w:r w:rsidRPr="00BC7B01">
        <w:rPr>
          <w:b/>
          <w:bCs/>
          <w:noProof/>
          <w:sz w:val="24"/>
          <w:szCs w:val="24"/>
        </w:rPr>
        <w:t xml:space="preserve">                          </w:t>
      </w:r>
      <w:r w:rsidRPr="00BC7B01">
        <w:rPr>
          <w:b/>
          <w:bCs/>
          <w:sz w:val="24"/>
          <w:szCs w:val="24"/>
        </w:rPr>
        <w:t>NH</w:t>
      </w:r>
      <w:r w:rsidRPr="00BC7B01">
        <w:rPr>
          <w:b/>
          <w:bCs/>
          <w:sz w:val="24"/>
          <w:szCs w:val="24"/>
          <w:vertAlign w:val="subscript"/>
        </w:rPr>
        <w:t>4</w:t>
      </w:r>
      <w:r w:rsidRPr="00BC7B01">
        <w:rPr>
          <w:b/>
          <w:bCs/>
          <w:sz w:val="24"/>
          <w:szCs w:val="24"/>
          <w:vertAlign w:val="superscript"/>
        </w:rPr>
        <w:t>+</w:t>
      </w:r>
      <w:r w:rsidRPr="00BC7B01">
        <w:rPr>
          <w:b/>
          <w:bCs/>
          <w:noProof/>
          <w:sz w:val="24"/>
          <w:szCs w:val="24"/>
        </w:rPr>
        <w:t xml:space="preserve">                   +           </w:t>
      </w:r>
      <w:r w:rsidRPr="007C759B">
        <w:rPr>
          <w:b/>
          <w:bCs/>
          <w:color w:val="000000" w:themeColor="text1"/>
          <w:sz w:val="24"/>
          <w:szCs w:val="24"/>
        </w:rPr>
        <w:t>CN</w:t>
      </w:r>
      <w:r w:rsidRPr="007C759B">
        <w:rPr>
          <w:b/>
          <w:bCs/>
          <w:color w:val="000000" w:themeColor="text1"/>
          <w:sz w:val="24"/>
          <w:szCs w:val="24"/>
          <w:vertAlign w:val="superscript"/>
        </w:rPr>
        <w:t>-</w:t>
      </w:r>
    </w:p>
    <w:p w:rsidR="001B19CC" w:rsidRDefault="001B19CC" w:rsidP="001B19CC">
      <w:pPr>
        <w:spacing w:after="0"/>
        <w:rPr>
          <w:sz w:val="24"/>
          <w:szCs w:val="24"/>
        </w:rPr>
      </w:pPr>
      <w:r>
        <w:rPr>
          <w:sz w:val="24"/>
          <w:szCs w:val="24"/>
        </w:rPr>
        <w:t xml:space="preserve">     </w:t>
      </w:r>
      <w:r w:rsidRPr="00BC7B01">
        <w:rPr>
          <w:b/>
          <w:bCs/>
          <w:sz w:val="24"/>
          <w:szCs w:val="24"/>
        </w:rPr>
        <w:t>a-</w:t>
      </w:r>
      <w:r w:rsidRPr="00BC7B01">
        <w:rPr>
          <w:sz w:val="24"/>
          <w:szCs w:val="24"/>
        </w:rPr>
        <w:t xml:space="preserve">Sachant que le mélange a un </w:t>
      </w:r>
      <w:r w:rsidRPr="00BC7B01">
        <w:rPr>
          <w:b/>
          <w:bCs/>
          <w:sz w:val="24"/>
          <w:szCs w:val="24"/>
        </w:rPr>
        <w:t>pH=9,15</w:t>
      </w:r>
      <w:r w:rsidRPr="00BC7B01">
        <w:rPr>
          <w:sz w:val="24"/>
          <w:szCs w:val="24"/>
        </w:rPr>
        <w:t xml:space="preserve">, </w:t>
      </w:r>
      <w:r>
        <w:rPr>
          <w:sz w:val="24"/>
          <w:szCs w:val="24"/>
        </w:rPr>
        <w:t xml:space="preserve">reproduire et </w:t>
      </w:r>
      <w:r w:rsidRPr="00BC7B01">
        <w:rPr>
          <w:sz w:val="24"/>
          <w:szCs w:val="24"/>
        </w:rPr>
        <w:t>compléter le table</w:t>
      </w:r>
      <w:r>
        <w:rPr>
          <w:sz w:val="24"/>
          <w:szCs w:val="24"/>
        </w:rPr>
        <w:t>au d’avancement de la réaction.</w:t>
      </w:r>
    </w:p>
    <w:tbl>
      <w:tblPr>
        <w:tblStyle w:val="Grilledutableau"/>
        <w:tblW w:w="0" w:type="auto"/>
        <w:tblLook w:val="04A0"/>
      </w:tblPr>
      <w:tblGrid>
        <w:gridCol w:w="1305"/>
        <w:gridCol w:w="827"/>
        <w:gridCol w:w="2233"/>
        <w:gridCol w:w="2233"/>
        <w:gridCol w:w="2233"/>
        <w:gridCol w:w="2157"/>
      </w:tblGrid>
      <w:tr w:rsidR="001B19CC" w:rsidRPr="002974BC" w:rsidTr="00390448">
        <w:tc>
          <w:tcPr>
            <w:tcW w:w="21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rPr>
                <w:noProof/>
              </w:rPr>
            </w:pPr>
          </w:p>
        </w:tc>
        <w:tc>
          <w:tcPr>
            <w:tcW w:w="885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CC" w:rsidRPr="002974BC" w:rsidRDefault="001B19CC" w:rsidP="00390448">
            <w:pPr>
              <w:spacing w:line="276" w:lineRule="auto"/>
              <w:rPr>
                <w:b/>
                <w:bCs/>
                <w:noProof/>
              </w:rPr>
            </w:pPr>
            <w:r>
              <w:rPr>
                <w:b/>
                <w:bCs/>
                <w:noProof/>
              </w:rPr>
              <w:pict>
                <v:group id="_x0000_s17523" style="position:absolute;margin-left:186.05pt;margin-top:4.1pt;width:28.15pt;height:5.85pt;z-index:253154816;mso-position-horizontal-relative:text;mso-position-vertical-relative:text" coordorigin="4391,6045" coordsize="563,117">
                  <v:shape id="_x0000_s17524" type="#_x0000_t32" style="position:absolute;left:4391;top:6045;width:563;height:0" o:connectortype="straight">
                    <v:stroke endarrow="open" endarrowwidth="narrow" endarrowlength="short"/>
                  </v:shape>
                  <v:shape id="_x0000_s17525" type="#_x0000_t32" style="position:absolute;left:4391;top:6162;width:493;height:0;flip:x" o:connectortype="straight">
                    <v:stroke endarrow="open" endarrowwidth="narrow" endarrowlength="short"/>
                  </v:shape>
                </v:group>
              </w:pict>
            </w:r>
            <w:r w:rsidRPr="002974BC">
              <w:rPr>
                <w:b/>
                <w:bCs/>
                <w:noProof/>
              </w:rPr>
              <w:t xml:space="preserve">        </w:t>
            </w:r>
            <w:r>
              <w:rPr>
                <w:b/>
                <w:bCs/>
                <w:noProof/>
              </w:rPr>
              <w:t xml:space="preserve">     </w:t>
            </w:r>
            <w:r w:rsidRPr="002974BC">
              <w:rPr>
                <w:b/>
                <w:bCs/>
                <w:noProof/>
              </w:rPr>
              <w:t xml:space="preserve"> </w:t>
            </w:r>
            <w:r>
              <w:rPr>
                <w:b/>
                <w:bCs/>
              </w:rPr>
              <w:t>N</w:t>
            </w:r>
            <w:r w:rsidRPr="002974BC">
              <w:rPr>
                <w:b/>
                <w:bCs/>
              </w:rPr>
              <w:t>H</w:t>
            </w:r>
            <w:r>
              <w:rPr>
                <w:b/>
                <w:bCs/>
                <w:vertAlign w:val="subscript"/>
              </w:rPr>
              <w:t>3</w:t>
            </w:r>
            <w:r w:rsidRPr="002974BC">
              <w:rPr>
                <w:b/>
                <w:bCs/>
                <w:noProof/>
              </w:rPr>
              <w:t xml:space="preserve">           </w:t>
            </w:r>
            <w:r>
              <w:rPr>
                <w:b/>
                <w:bCs/>
                <w:noProof/>
              </w:rPr>
              <w:t xml:space="preserve">    </w:t>
            </w:r>
            <w:r w:rsidRPr="002974BC">
              <w:rPr>
                <w:b/>
                <w:bCs/>
                <w:noProof/>
              </w:rPr>
              <w:t xml:space="preserve">   +         </w:t>
            </w:r>
            <w:r>
              <w:rPr>
                <w:b/>
                <w:bCs/>
                <w:noProof/>
              </w:rPr>
              <w:t xml:space="preserve">    H</w:t>
            </w:r>
            <w:r>
              <w:rPr>
                <w:rFonts w:asciiTheme="minorBidi" w:hAnsiTheme="minorBidi"/>
                <w:b/>
                <w:bCs/>
                <w:color w:val="000000" w:themeColor="text1"/>
                <w:sz w:val="20"/>
                <w:szCs w:val="20"/>
              </w:rPr>
              <w:t>CN</w:t>
            </w:r>
            <w:r w:rsidRPr="002974BC">
              <w:rPr>
                <w:b/>
                <w:bCs/>
                <w:noProof/>
                <w:vertAlign w:val="superscript"/>
              </w:rPr>
              <w:t xml:space="preserve">         </w:t>
            </w:r>
            <w:r w:rsidRPr="002974BC">
              <w:rPr>
                <w:b/>
                <w:bCs/>
                <w:noProof/>
              </w:rPr>
              <w:t xml:space="preserve">       </w:t>
            </w:r>
            <w:r>
              <w:rPr>
                <w:b/>
                <w:bCs/>
                <w:noProof/>
              </w:rPr>
              <w:t xml:space="preserve"> </w:t>
            </w:r>
            <w:r w:rsidRPr="002974BC">
              <w:rPr>
                <w:b/>
                <w:bCs/>
                <w:noProof/>
              </w:rPr>
              <w:t xml:space="preserve">       </w:t>
            </w:r>
            <w:r>
              <w:rPr>
                <w:b/>
                <w:bCs/>
                <w:noProof/>
              </w:rPr>
              <w:t xml:space="preserve">           </w:t>
            </w:r>
            <w:r>
              <w:rPr>
                <w:b/>
                <w:bCs/>
              </w:rPr>
              <w:t>N</w:t>
            </w:r>
            <w:r w:rsidRPr="002974BC">
              <w:rPr>
                <w:b/>
                <w:bCs/>
              </w:rPr>
              <w:t>H</w:t>
            </w:r>
            <w:r>
              <w:rPr>
                <w:b/>
                <w:bCs/>
                <w:vertAlign w:val="subscript"/>
              </w:rPr>
              <w:t>4</w:t>
            </w:r>
            <w:r w:rsidRPr="00AC5AF6">
              <w:rPr>
                <w:b/>
                <w:bCs/>
                <w:vertAlign w:val="superscript"/>
              </w:rPr>
              <w:t>+</w:t>
            </w:r>
            <w:r w:rsidRPr="002974BC">
              <w:rPr>
                <w:b/>
                <w:bCs/>
                <w:noProof/>
              </w:rPr>
              <w:t xml:space="preserve">                   +           </w:t>
            </w:r>
            <w:r w:rsidRPr="00B34C77">
              <w:rPr>
                <w:rFonts w:asciiTheme="minorBidi" w:hAnsiTheme="minorBidi"/>
                <w:b/>
                <w:bCs/>
                <w:color w:val="000000" w:themeColor="text1"/>
                <w:sz w:val="20"/>
                <w:szCs w:val="20"/>
              </w:rPr>
              <w:t>C</w:t>
            </w:r>
            <w:r>
              <w:rPr>
                <w:rFonts w:asciiTheme="minorBidi" w:hAnsiTheme="minorBidi"/>
                <w:b/>
                <w:bCs/>
                <w:color w:val="000000" w:themeColor="text1"/>
                <w:sz w:val="20"/>
                <w:szCs w:val="20"/>
              </w:rPr>
              <w:t>N</w:t>
            </w:r>
            <w:r>
              <w:rPr>
                <w:rFonts w:asciiTheme="minorBidi" w:hAnsiTheme="minorBidi"/>
                <w:b/>
                <w:bCs/>
                <w:color w:val="000000" w:themeColor="text1"/>
                <w:sz w:val="20"/>
                <w:szCs w:val="20"/>
                <w:vertAlign w:val="superscript"/>
              </w:rPr>
              <w:t>-</w:t>
            </w:r>
          </w:p>
        </w:tc>
      </w:tr>
      <w:tr w:rsidR="001B19CC" w:rsidRPr="002974BC" w:rsidTr="00390448">
        <w:tc>
          <w:tcPr>
            <w:tcW w:w="13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19CC" w:rsidRPr="002974BC" w:rsidRDefault="001B19CC" w:rsidP="00390448">
            <w:pPr>
              <w:spacing w:line="276" w:lineRule="auto"/>
              <w:jc w:val="center"/>
              <w:rPr>
                <w:b/>
                <w:bCs/>
                <w:noProof/>
              </w:rPr>
            </w:pPr>
            <w:r w:rsidRPr="002974BC">
              <w:rPr>
                <w:b/>
                <w:bCs/>
                <w:noProof/>
              </w:rPr>
              <w:t>t=0</w:t>
            </w:r>
          </w:p>
        </w:tc>
        <w:tc>
          <w:tcPr>
            <w:tcW w:w="827" w:type="dxa"/>
            <w:tcBorders>
              <w:top w:val="single" w:sz="4" w:space="0" w:color="000000" w:themeColor="text1"/>
              <w:left w:val="single" w:sz="4" w:space="0" w:color="auto"/>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r>
              <w:rPr>
                <w:b/>
                <w:bCs/>
                <w:noProof/>
              </w:rPr>
              <w:t>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CC" w:rsidRPr="002974BC" w:rsidRDefault="001B19CC" w:rsidP="00390448">
            <w:pPr>
              <w:spacing w:line="276" w:lineRule="auto"/>
              <w:jc w:val="center"/>
              <w:rPr>
                <w:b/>
                <w:bCs/>
                <w:noProof/>
              </w:rPr>
            </w:pPr>
            <w:r w:rsidRPr="002974BC">
              <w:rPr>
                <w:b/>
                <w:bCs/>
                <w:noProof/>
              </w:rPr>
              <w:t>10</w:t>
            </w:r>
            <w:r w:rsidRPr="002974BC">
              <w:rPr>
                <w:b/>
                <w:bCs/>
                <w:noProof/>
                <w:vertAlign w:val="superscript"/>
              </w:rPr>
              <w:t>-2</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CC" w:rsidRPr="002974BC" w:rsidRDefault="001B19CC" w:rsidP="00390448">
            <w:pPr>
              <w:spacing w:line="276" w:lineRule="auto"/>
              <w:jc w:val="center"/>
              <w:rPr>
                <w:b/>
                <w:bCs/>
                <w:noProof/>
              </w:rPr>
            </w:pPr>
            <w:r w:rsidRPr="002974BC">
              <w:rPr>
                <w:b/>
                <w:bCs/>
                <w:noProof/>
              </w:rPr>
              <w:t>10</w:t>
            </w:r>
            <w:r w:rsidRPr="002974BC">
              <w:rPr>
                <w:b/>
                <w:bCs/>
                <w:noProof/>
                <w:vertAlign w:val="superscript"/>
              </w:rPr>
              <w:t>-2</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CC" w:rsidRPr="002974BC" w:rsidRDefault="001B19CC" w:rsidP="00390448">
            <w:pPr>
              <w:spacing w:line="276" w:lineRule="auto"/>
              <w:jc w:val="center"/>
              <w:rPr>
                <w:b/>
                <w:bCs/>
                <w:noProof/>
              </w:rPr>
            </w:pPr>
            <w:r w:rsidRPr="002974BC">
              <w:rPr>
                <w:b/>
                <w:bCs/>
                <w:noProof/>
              </w:rPr>
              <w:t>0</w:t>
            </w: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19CC" w:rsidRPr="002974BC" w:rsidRDefault="001B19CC" w:rsidP="00390448">
            <w:pPr>
              <w:spacing w:line="276" w:lineRule="auto"/>
              <w:jc w:val="center"/>
              <w:rPr>
                <w:b/>
                <w:bCs/>
                <w:noProof/>
              </w:rPr>
            </w:pPr>
            <w:r w:rsidRPr="002974BC">
              <w:rPr>
                <w:b/>
                <w:bCs/>
                <w:noProof/>
              </w:rPr>
              <w:t>0</w:t>
            </w:r>
          </w:p>
        </w:tc>
      </w:tr>
      <w:tr w:rsidR="001B19CC" w:rsidRPr="002974BC" w:rsidTr="00390448">
        <w:tc>
          <w:tcPr>
            <w:tcW w:w="13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19CC" w:rsidRPr="002974BC" w:rsidRDefault="001B19CC" w:rsidP="00390448">
            <w:pPr>
              <w:spacing w:line="276" w:lineRule="auto"/>
              <w:jc w:val="center"/>
              <w:rPr>
                <w:b/>
                <w:bCs/>
                <w:noProof/>
              </w:rPr>
            </w:pPr>
            <w:r w:rsidRPr="002974BC">
              <w:rPr>
                <w:b/>
                <w:bCs/>
                <w:noProof/>
              </w:rPr>
              <w:t>t</w:t>
            </w:r>
          </w:p>
        </w:tc>
        <w:tc>
          <w:tcPr>
            <w:tcW w:w="827" w:type="dxa"/>
            <w:tcBorders>
              <w:top w:val="single" w:sz="4" w:space="0" w:color="000000" w:themeColor="text1"/>
              <w:left w:val="single" w:sz="4" w:space="0" w:color="auto"/>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r>
              <w:rPr>
                <w:b/>
                <w:bCs/>
                <w:noProof/>
              </w:rPr>
              <w:t>x</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p>
        </w:tc>
      </w:tr>
      <w:tr w:rsidR="001B19CC" w:rsidRPr="002974BC" w:rsidTr="00390448">
        <w:tc>
          <w:tcPr>
            <w:tcW w:w="130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19CC" w:rsidRPr="002974BC" w:rsidRDefault="001B19CC" w:rsidP="00390448">
            <w:pPr>
              <w:spacing w:line="276" w:lineRule="auto"/>
              <w:jc w:val="center"/>
              <w:rPr>
                <w:b/>
                <w:bCs/>
                <w:noProof/>
              </w:rPr>
            </w:pPr>
            <w:r w:rsidRPr="002974BC">
              <w:rPr>
                <w:b/>
                <w:bCs/>
                <w:noProof/>
              </w:rPr>
              <w:t>t</w:t>
            </w:r>
            <w:r w:rsidRPr="002974BC">
              <w:rPr>
                <w:b/>
                <w:bCs/>
                <w:noProof/>
                <w:vertAlign w:val="subscript"/>
              </w:rPr>
              <w:t>f</w:t>
            </w:r>
          </w:p>
        </w:tc>
        <w:tc>
          <w:tcPr>
            <w:tcW w:w="827" w:type="dxa"/>
            <w:tcBorders>
              <w:top w:val="single" w:sz="4" w:space="0" w:color="000000" w:themeColor="text1"/>
              <w:left w:val="single" w:sz="4" w:space="0" w:color="auto"/>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r>
              <w:rPr>
                <w:b/>
                <w:bCs/>
                <w:noProof/>
              </w:rPr>
              <w:t>x</w:t>
            </w:r>
            <w:r w:rsidRPr="00375507">
              <w:rPr>
                <w:b/>
                <w:bCs/>
                <w:noProof/>
                <w:vertAlign w:val="subscript"/>
              </w:rPr>
              <w:t>f</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p>
        </w:tc>
        <w:tc>
          <w:tcPr>
            <w:tcW w:w="2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9CC" w:rsidRPr="002974BC" w:rsidRDefault="001B19CC" w:rsidP="00390448">
            <w:pPr>
              <w:spacing w:line="276" w:lineRule="auto"/>
              <w:jc w:val="center"/>
              <w:rPr>
                <w:b/>
                <w:bCs/>
                <w:noProof/>
              </w:rPr>
            </w:pPr>
          </w:p>
        </w:tc>
      </w:tr>
    </w:tbl>
    <w:p w:rsidR="001B19CC" w:rsidRPr="00BC7B01" w:rsidRDefault="001B19CC" w:rsidP="001B19CC">
      <w:pPr>
        <w:pStyle w:val="Normalcentr"/>
        <w:spacing w:line="276" w:lineRule="auto"/>
        <w:ind w:left="0" w:right="0" w:firstLine="0"/>
        <w:rPr>
          <w:rFonts w:asciiTheme="minorHAnsi" w:hAnsiTheme="minorHAnsi" w:cstheme="minorBidi"/>
          <w:b/>
          <w:bCs/>
          <w:sz w:val="24"/>
          <w:szCs w:val="24"/>
        </w:rPr>
      </w:pPr>
      <w:r>
        <w:rPr>
          <w:rFonts w:asciiTheme="minorHAnsi" w:hAnsiTheme="minorHAnsi"/>
          <w:sz w:val="24"/>
          <w:szCs w:val="24"/>
        </w:rPr>
        <w:t xml:space="preserve">    </w:t>
      </w:r>
      <w:r w:rsidRPr="00BC7B01">
        <w:rPr>
          <w:rFonts w:asciiTheme="minorHAnsi" w:hAnsiTheme="minorHAnsi"/>
          <w:b/>
          <w:bCs/>
          <w:sz w:val="24"/>
          <w:szCs w:val="24"/>
        </w:rPr>
        <w:t>b-</w:t>
      </w:r>
      <w:r w:rsidRPr="00BC7B01">
        <w:rPr>
          <w:rFonts w:asciiTheme="minorHAnsi" w:hAnsiTheme="minorHAnsi" w:cstheme="minorBidi"/>
          <w:sz w:val="24"/>
          <w:szCs w:val="24"/>
        </w:rPr>
        <w:t xml:space="preserve">Montrer que la concentration des ions hydroniums </w:t>
      </w:r>
      <w:r w:rsidRPr="00BC7B01">
        <w:rPr>
          <w:rFonts w:asciiTheme="minorHAnsi" w:hAnsiTheme="minorHAnsi" w:cstheme="minorBidi"/>
          <w:b/>
          <w:bCs/>
          <w:sz w:val="24"/>
          <w:szCs w:val="24"/>
        </w:rPr>
        <w:t>H</w:t>
      </w:r>
      <w:r w:rsidRPr="00BC7B01">
        <w:rPr>
          <w:rFonts w:asciiTheme="minorHAnsi" w:hAnsiTheme="minorHAnsi" w:cstheme="minorBidi"/>
          <w:b/>
          <w:bCs/>
          <w:sz w:val="24"/>
          <w:szCs w:val="24"/>
          <w:vertAlign w:val="subscript"/>
        </w:rPr>
        <w:t>3</w:t>
      </w:r>
      <w:r w:rsidRPr="00BC7B01">
        <w:rPr>
          <w:rFonts w:asciiTheme="minorHAnsi" w:hAnsiTheme="minorHAnsi" w:cstheme="minorBidi"/>
          <w:b/>
          <w:bCs/>
          <w:sz w:val="24"/>
          <w:szCs w:val="24"/>
        </w:rPr>
        <w:t>O</w:t>
      </w:r>
      <w:r w:rsidRPr="00BC7B01">
        <w:rPr>
          <w:rFonts w:asciiTheme="minorHAnsi" w:hAnsiTheme="minorHAnsi" w:cstheme="minorBidi"/>
          <w:b/>
          <w:bCs/>
          <w:sz w:val="24"/>
          <w:szCs w:val="24"/>
          <w:vertAlign w:val="superscript"/>
        </w:rPr>
        <w:t>+</w:t>
      </w:r>
      <w:r w:rsidRPr="00BC7B01">
        <w:rPr>
          <w:rFonts w:asciiTheme="minorHAnsi" w:hAnsiTheme="minorHAnsi" w:cstheme="minorBidi"/>
          <w:sz w:val="24"/>
          <w:szCs w:val="24"/>
        </w:rPr>
        <w:t xml:space="preserve"> </w:t>
      </w:r>
      <w:r w:rsidRPr="00BC7B01">
        <w:rPr>
          <w:rFonts w:asciiTheme="minorHAnsi" w:hAnsiTheme="minorHAnsi" w:cstheme="minorBidi"/>
          <w:b/>
          <w:bCs/>
          <w:sz w:val="24"/>
          <w:szCs w:val="24"/>
          <w:vertAlign w:val="superscript"/>
        </w:rPr>
        <w:t xml:space="preserve"> </w:t>
      </w:r>
      <w:r w:rsidRPr="00BC7B01">
        <w:rPr>
          <w:rFonts w:asciiTheme="minorHAnsi" w:hAnsiTheme="minorHAnsi" w:cstheme="minorBidi"/>
          <w:sz w:val="24"/>
          <w:szCs w:val="24"/>
        </w:rPr>
        <w:t xml:space="preserve"> dans le mélange s’écrit</w:t>
      </w:r>
      <w:r w:rsidRPr="00BC7B01">
        <w:rPr>
          <w:rFonts w:asciiTheme="minorHAnsi" w:hAnsiTheme="minorHAnsi" w:cstheme="minorBidi"/>
          <w:b/>
          <w:bCs/>
          <w:sz w:val="24"/>
          <w:szCs w:val="24"/>
        </w:rPr>
        <w:t xml:space="preserve"> :  </w:t>
      </w:r>
      <w:r w:rsidRPr="00BC7B01">
        <w:rPr>
          <w:rFonts w:asciiTheme="minorHAnsi" w:hAnsiTheme="minorHAnsi" w:cstheme="minorBidi"/>
          <w:b/>
          <w:bCs/>
          <w:position w:val="-10"/>
          <w:sz w:val="24"/>
          <w:szCs w:val="24"/>
        </w:rPr>
        <w:object w:dxaOrig="720" w:dyaOrig="340">
          <v:shape id="_x0000_i1042" type="#_x0000_t75" style="width:36.75pt;height:16.5pt" o:ole="">
            <v:imagedata r:id="rId26" o:title=""/>
          </v:shape>
          <o:OLEObject Type="Embed" ProgID="Equation.3" ShapeID="_x0000_i1042" DrawAspect="Content" ObjectID="_1736239032" r:id="rId27"/>
        </w:object>
      </w:r>
      <w:r w:rsidRPr="00BC7B01">
        <w:rPr>
          <w:rFonts w:asciiTheme="minorHAnsi" w:hAnsiTheme="minorHAnsi" w:cstheme="minorBidi"/>
          <w:b/>
          <w:bCs/>
          <w:sz w:val="24"/>
          <w:szCs w:val="24"/>
        </w:rPr>
        <w:t xml:space="preserve"> = </w:t>
      </w:r>
      <w:r w:rsidRPr="00BC7B01">
        <w:rPr>
          <w:rFonts w:asciiTheme="minorHAnsi" w:hAnsiTheme="minorHAnsi" w:cstheme="minorBidi"/>
          <w:b/>
          <w:bCs/>
          <w:position w:val="-26"/>
          <w:sz w:val="24"/>
          <w:szCs w:val="24"/>
        </w:rPr>
        <w:object w:dxaOrig="859" w:dyaOrig="600">
          <v:shape id="_x0000_i1043" type="#_x0000_t75" style="width:43.5pt;height:30.75pt" o:ole="">
            <v:imagedata r:id="rId28" o:title=""/>
          </v:shape>
          <o:OLEObject Type="Embed" ProgID="Equation.3" ShapeID="_x0000_i1043" DrawAspect="Content" ObjectID="_1736239033" r:id="rId29"/>
        </w:object>
      </w:r>
      <w:r w:rsidRPr="00BC7B01">
        <w:rPr>
          <w:rFonts w:asciiTheme="minorHAnsi" w:hAnsiTheme="minorHAnsi" w:cstheme="minorBidi"/>
          <w:b/>
          <w:bCs/>
          <w:sz w:val="24"/>
          <w:szCs w:val="24"/>
        </w:rPr>
        <w:t>K</w:t>
      </w:r>
      <w:r w:rsidRPr="00BC7B01">
        <w:rPr>
          <w:rFonts w:asciiTheme="minorHAnsi" w:hAnsiTheme="minorHAnsi" w:cstheme="minorBidi"/>
          <w:b/>
          <w:bCs/>
          <w:sz w:val="24"/>
          <w:szCs w:val="24"/>
          <w:vertAlign w:val="subscript"/>
        </w:rPr>
        <w:t>a1</w:t>
      </w:r>
      <w:r w:rsidRPr="00BC7B01">
        <w:rPr>
          <w:rFonts w:asciiTheme="minorHAnsi" w:hAnsiTheme="minorHAnsi" w:cstheme="minorBidi"/>
          <w:b/>
          <w:bCs/>
          <w:sz w:val="24"/>
          <w:szCs w:val="24"/>
        </w:rPr>
        <w:t xml:space="preserve">, </w:t>
      </w:r>
    </w:p>
    <w:p w:rsidR="001B19CC" w:rsidRPr="00BC7B01" w:rsidRDefault="001B19CC" w:rsidP="001B19CC">
      <w:pPr>
        <w:spacing w:after="0"/>
        <w:ind w:right="3240"/>
        <w:jc w:val="both"/>
        <w:rPr>
          <w:sz w:val="24"/>
          <w:szCs w:val="24"/>
        </w:rPr>
      </w:pPr>
      <w:r w:rsidRPr="00BC7B01">
        <w:rPr>
          <w:b/>
          <w:bCs/>
          <w:sz w:val="24"/>
          <w:szCs w:val="24"/>
        </w:rPr>
        <w:t xml:space="preserve">        </w:t>
      </w:r>
      <w:r w:rsidRPr="00BC7B01">
        <w:rPr>
          <w:sz w:val="24"/>
          <w:szCs w:val="24"/>
        </w:rPr>
        <w:t>Où</w:t>
      </w:r>
      <w:r w:rsidRPr="00BC7B01">
        <w:rPr>
          <w:b/>
          <w:bCs/>
          <w:sz w:val="24"/>
          <w:szCs w:val="24"/>
        </w:rPr>
        <w:t xml:space="preserve"> x</w:t>
      </w:r>
      <w:r w:rsidRPr="00BC7B01">
        <w:rPr>
          <w:b/>
          <w:bCs/>
          <w:sz w:val="24"/>
          <w:szCs w:val="24"/>
          <w:vertAlign w:val="subscript"/>
        </w:rPr>
        <w:t>f</w:t>
      </w:r>
      <w:r w:rsidRPr="00BC7B01">
        <w:rPr>
          <w:b/>
          <w:bCs/>
          <w:sz w:val="24"/>
          <w:szCs w:val="24"/>
        </w:rPr>
        <w:t xml:space="preserve"> </w:t>
      </w:r>
      <w:r w:rsidRPr="00BC7B01">
        <w:rPr>
          <w:sz w:val="24"/>
          <w:szCs w:val="24"/>
        </w:rPr>
        <w:t>désigne l’avancement final de la réaction.</w:t>
      </w:r>
    </w:p>
    <w:p w:rsidR="001B19CC" w:rsidRDefault="001B19CC" w:rsidP="001B19CC">
      <w:pPr>
        <w:spacing w:after="0"/>
        <w:jc w:val="both"/>
        <w:rPr>
          <w:sz w:val="24"/>
          <w:szCs w:val="24"/>
        </w:rPr>
      </w:pPr>
      <w:r>
        <w:rPr>
          <w:sz w:val="24"/>
          <w:szCs w:val="24"/>
        </w:rPr>
        <w:t xml:space="preserve">    </w:t>
      </w:r>
      <w:r w:rsidRPr="00BC7B01">
        <w:rPr>
          <w:b/>
          <w:bCs/>
          <w:sz w:val="24"/>
          <w:szCs w:val="24"/>
        </w:rPr>
        <w:t>c-</w:t>
      </w:r>
      <w:r w:rsidRPr="00BC7B01">
        <w:rPr>
          <w:sz w:val="24"/>
          <w:szCs w:val="24"/>
        </w:rPr>
        <w:t xml:space="preserve">Calculer la valeur  de l’avancement final </w:t>
      </w:r>
      <w:r w:rsidRPr="00BC7B01">
        <w:rPr>
          <w:b/>
          <w:bCs/>
          <w:sz w:val="24"/>
          <w:szCs w:val="24"/>
        </w:rPr>
        <w:t>x</w:t>
      </w:r>
      <w:r w:rsidRPr="00BC7B01">
        <w:rPr>
          <w:b/>
          <w:bCs/>
          <w:sz w:val="24"/>
          <w:szCs w:val="24"/>
          <w:vertAlign w:val="subscript"/>
        </w:rPr>
        <w:t>f</w:t>
      </w:r>
      <w:r w:rsidRPr="00BC7B01">
        <w:rPr>
          <w:sz w:val="24"/>
          <w:szCs w:val="24"/>
        </w:rPr>
        <w:t xml:space="preserve"> de la réaction   et montrer que la constante d’équilibre  de</w:t>
      </w:r>
    </w:p>
    <w:p w:rsidR="001B19CC" w:rsidRPr="00BC7B01" w:rsidRDefault="001B19CC" w:rsidP="001B19CC">
      <w:pPr>
        <w:spacing w:after="0"/>
        <w:jc w:val="both"/>
        <w:rPr>
          <w:sz w:val="24"/>
          <w:szCs w:val="24"/>
        </w:rPr>
      </w:pPr>
      <w:r>
        <w:rPr>
          <w:sz w:val="24"/>
          <w:szCs w:val="24"/>
        </w:rPr>
        <w:t xml:space="preserve">      </w:t>
      </w:r>
      <w:r w:rsidRPr="00BC7B01">
        <w:rPr>
          <w:sz w:val="24"/>
          <w:szCs w:val="24"/>
        </w:rPr>
        <w:t xml:space="preserve"> cette réaction est </w:t>
      </w:r>
      <w:r w:rsidRPr="00BC7B01">
        <w:rPr>
          <w:b/>
          <w:bCs/>
          <w:sz w:val="24"/>
          <w:szCs w:val="24"/>
        </w:rPr>
        <w:t>k</w:t>
      </w:r>
      <w:r>
        <w:rPr>
          <w:rFonts w:ascii="Arial Narrow" w:hAnsi="Arial Narrow"/>
          <w:b/>
          <w:bCs/>
          <w:sz w:val="24"/>
          <w:szCs w:val="24"/>
        </w:rPr>
        <w:t>≈</w:t>
      </w:r>
      <w:r w:rsidRPr="00BC7B01">
        <w:rPr>
          <w:b/>
          <w:bCs/>
          <w:sz w:val="24"/>
          <w:szCs w:val="24"/>
        </w:rPr>
        <w:t>10</w:t>
      </w:r>
      <w:r w:rsidRPr="00BC7B01">
        <w:rPr>
          <w:b/>
          <w:bCs/>
          <w:sz w:val="24"/>
          <w:szCs w:val="24"/>
          <w:vertAlign w:val="superscript"/>
        </w:rPr>
        <w:t>0,1</w:t>
      </w:r>
      <w:r w:rsidRPr="00BC7B01">
        <w:rPr>
          <w:sz w:val="24"/>
          <w:szCs w:val="24"/>
        </w:rPr>
        <w:t>.</w:t>
      </w:r>
    </w:p>
    <w:p w:rsidR="001B19CC" w:rsidRDefault="001B19CC" w:rsidP="001B19CC">
      <w:pPr>
        <w:spacing w:after="0"/>
        <w:jc w:val="both"/>
        <w:rPr>
          <w:b/>
          <w:bCs/>
          <w:noProof/>
          <w:sz w:val="24"/>
          <w:szCs w:val="24"/>
          <w:vertAlign w:val="superscript"/>
        </w:rPr>
      </w:pPr>
      <w:r>
        <w:rPr>
          <w:sz w:val="24"/>
          <w:szCs w:val="24"/>
        </w:rPr>
        <w:t xml:space="preserve">   </w:t>
      </w:r>
      <w:r w:rsidRPr="00BC7B01">
        <w:rPr>
          <w:sz w:val="24"/>
          <w:szCs w:val="24"/>
        </w:rPr>
        <w:t xml:space="preserve"> </w:t>
      </w:r>
      <w:r w:rsidRPr="00BC7B01">
        <w:rPr>
          <w:b/>
          <w:bCs/>
          <w:sz w:val="24"/>
          <w:szCs w:val="24"/>
        </w:rPr>
        <w:t>d-</w:t>
      </w:r>
      <w:r w:rsidRPr="00BC7B01">
        <w:rPr>
          <w:sz w:val="24"/>
          <w:szCs w:val="24"/>
        </w:rPr>
        <w:t xml:space="preserve">Déduire la constante d’acidité  </w:t>
      </w:r>
      <w:r w:rsidRPr="00BC7B01">
        <w:rPr>
          <w:b/>
          <w:bCs/>
          <w:sz w:val="24"/>
          <w:szCs w:val="24"/>
        </w:rPr>
        <w:t>Ka</w:t>
      </w:r>
      <w:r w:rsidRPr="00BC7B01">
        <w:rPr>
          <w:b/>
          <w:bCs/>
          <w:sz w:val="24"/>
          <w:szCs w:val="24"/>
          <w:vertAlign w:val="subscript"/>
        </w:rPr>
        <w:t>2</w:t>
      </w:r>
      <w:r w:rsidRPr="00BC7B01">
        <w:rPr>
          <w:sz w:val="24"/>
          <w:szCs w:val="24"/>
        </w:rPr>
        <w:t xml:space="preserve"> du couple </w:t>
      </w:r>
      <w:r w:rsidRPr="00BC7B01">
        <w:rPr>
          <w:b/>
          <w:bCs/>
          <w:sz w:val="24"/>
          <w:szCs w:val="24"/>
        </w:rPr>
        <w:t>HCN/CN</w:t>
      </w:r>
      <w:r w:rsidRPr="00BC7B01">
        <w:rPr>
          <w:b/>
          <w:bCs/>
          <w:sz w:val="24"/>
          <w:szCs w:val="24"/>
          <w:vertAlign w:val="superscript"/>
        </w:rPr>
        <w:t>-</w:t>
      </w:r>
      <w:r w:rsidRPr="00BC7B01">
        <w:rPr>
          <w:sz w:val="24"/>
          <w:szCs w:val="24"/>
        </w:rPr>
        <w:t xml:space="preserve"> et classer, en justifiant, les acides </w:t>
      </w:r>
      <w:r w:rsidRPr="007C759B">
        <w:rPr>
          <w:b/>
          <w:bCs/>
          <w:color w:val="000000" w:themeColor="text1"/>
          <w:sz w:val="24"/>
          <w:szCs w:val="24"/>
        </w:rPr>
        <w:t>HCN</w:t>
      </w:r>
      <w:r w:rsidRPr="00BC7B01">
        <w:rPr>
          <w:b/>
          <w:bCs/>
          <w:noProof/>
          <w:sz w:val="24"/>
          <w:szCs w:val="24"/>
        </w:rPr>
        <w:t xml:space="preserve"> et  </w:t>
      </w:r>
      <w:r w:rsidRPr="00BC7B01">
        <w:rPr>
          <w:b/>
          <w:bCs/>
          <w:sz w:val="24"/>
          <w:szCs w:val="24"/>
        </w:rPr>
        <w:t>NH</w:t>
      </w:r>
      <w:r w:rsidRPr="00BC7B01">
        <w:rPr>
          <w:b/>
          <w:bCs/>
          <w:sz w:val="24"/>
          <w:szCs w:val="24"/>
          <w:vertAlign w:val="subscript"/>
        </w:rPr>
        <w:t>4</w:t>
      </w:r>
      <w:r w:rsidRPr="00BC7B01">
        <w:rPr>
          <w:b/>
          <w:bCs/>
          <w:sz w:val="24"/>
          <w:szCs w:val="24"/>
          <w:vertAlign w:val="superscript"/>
        </w:rPr>
        <w:t>+</w:t>
      </w:r>
      <w:r w:rsidRPr="00BC7B01">
        <w:rPr>
          <w:b/>
          <w:bCs/>
          <w:noProof/>
          <w:sz w:val="24"/>
          <w:szCs w:val="24"/>
          <w:vertAlign w:val="superscript"/>
        </w:rPr>
        <w:t xml:space="preserve">  </w:t>
      </w:r>
    </w:p>
    <w:p w:rsidR="00670F46" w:rsidRPr="001B19CC" w:rsidRDefault="001B19CC" w:rsidP="001B19CC">
      <w:pPr>
        <w:spacing w:after="0"/>
        <w:rPr>
          <w:sz w:val="24"/>
          <w:szCs w:val="24"/>
        </w:rPr>
      </w:pPr>
      <w:r>
        <w:rPr>
          <w:b/>
          <w:bCs/>
          <w:noProof/>
          <w:sz w:val="24"/>
          <w:szCs w:val="24"/>
          <w:vertAlign w:val="superscript"/>
        </w:rPr>
        <w:t xml:space="preserve">          </w:t>
      </w:r>
      <w:r w:rsidRPr="00BC7B01">
        <w:rPr>
          <w:b/>
          <w:bCs/>
          <w:noProof/>
          <w:sz w:val="24"/>
          <w:szCs w:val="24"/>
          <w:vertAlign w:val="superscript"/>
        </w:rPr>
        <w:t xml:space="preserve"> </w:t>
      </w:r>
      <w:r w:rsidRPr="00BC7B01">
        <w:rPr>
          <w:sz w:val="24"/>
          <w:szCs w:val="24"/>
        </w:rPr>
        <w:t>par ordre de force</w:t>
      </w:r>
      <w:r>
        <w:rPr>
          <w:sz w:val="24"/>
          <w:szCs w:val="24"/>
        </w:rPr>
        <w:t xml:space="preserve"> </w:t>
      </w:r>
      <w:r w:rsidRPr="00BC7B01">
        <w:rPr>
          <w:sz w:val="24"/>
          <w:szCs w:val="24"/>
        </w:rPr>
        <w:t xml:space="preserve"> croissante. </w:t>
      </w:r>
    </w:p>
    <w:p w:rsidR="00C613EA" w:rsidRPr="00D2179D" w:rsidRDefault="00F118C3" w:rsidP="00D2179D">
      <w:pPr>
        <w:spacing w:after="0"/>
        <w:ind w:right="-288"/>
      </w:pPr>
      <w:r>
        <w:rPr>
          <w:noProof/>
        </w:rPr>
        <w:pict>
          <v:rect id="_x0000_s1792" style="position:absolute;margin-left:17.1pt;margin-top:8.9pt;width:153.45pt;height:35.25pt;z-index:252810752" strokeweight="4.5pt">
            <v:stroke linestyle="thickThin"/>
            <v:textbox style="mso-next-textbox:#_x0000_s1792" inset=",.3mm">
              <w:txbxContent>
                <w:p w:rsidR="00B91287" w:rsidRDefault="00B91287" w:rsidP="00541D2B">
                  <w:pPr>
                    <w:spacing w:after="0"/>
                    <w:jc w:val="center"/>
                    <w:rPr>
                      <w:rFonts w:ascii="Bauhaus 93" w:hAnsi="Bauhaus 93"/>
                      <w:b/>
                      <w:bCs/>
                      <w:sz w:val="40"/>
                      <w:szCs w:val="40"/>
                    </w:rPr>
                  </w:pPr>
                  <w:r>
                    <w:rPr>
                      <w:rFonts w:ascii="Bauhaus 93" w:hAnsi="Bauhaus 93"/>
                      <w:b/>
                      <w:bCs/>
                      <w:sz w:val="40"/>
                      <w:szCs w:val="40"/>
                    </w:rPr>
                    <w:t>PHYSIQUE</w:t>
                  </w:r>
                </w:p>
              </w:txbxContent>
            </v:textbox>
          </v:rect>
        </w:pict>
      </w:r>
    </w:p>
    <w:p w:rsidR="009E061C" w:rsidRPr="00B83C8E" w:rsidRDefault="009E061C" w:rsidP="00B83C8E"/>
    <w:p w:rsidR="007F1A7C" w:rsidRDefault="007F1A7C" w:rsidP="009E061C">
      <w:pPr>
        <w:spacing w:after="0"/>
        <w:rPr>
          <w:rFonts w:asciiTheme="minorBidi" w:hAnsiTheme="minorBidi"/>
          <w:b/>
          <w:bCs/>
        </w:rPr>
      </w:pPr>
    </w:p>
    <w:p w:rsidR="000B3D1E" w:rsidRDefault="00B91287" w:rsidP="000B3D1E">
      <w:r w:rsidRPr="00387A8D">
        <w:rPr>
          <w:rFonts w:asciiTheme="minorBidi" w:hAnsiTheme="minorBidi" w:cstheme="minorBidi"/>
          <w:b/>
          <w:bCs/>
          <w:u w:val="single"/>
        </w:rPr>
        <w:t>Exercice n°</w:t>
      </w:r>
      <w:r w:rsidR="000A47FF">
        <w:rPr>
          <w:rFonts w:asciiTheme="minorBidi" w:hAnsiTheme="minorBidi" w:cstheme="minorBidi"/>
          <w:b/>
          <w:bCs/>
          <w:u w:val="single"/>
        </w:rPr>
        <w:t>1</w:t>
      </w:r>
      <w:r w:rsidRPr="00387A8D">
        <w:rPr>
          <w:rFonts w:asciiTheme="minorBidi" w:hAnsiTheme="minorBidi" w:cstheme="minorBidi"/>
        </w:rPr>
        <w:t xml:space="preserve">  </w:t>
      </w:r>
      <w:r>
        <w:rPr>
          <w:rFonts w:asciiTheme="minorBidi" w:hAnsiTheme="minorBidi" w:cstheme="minorBidi"/>
        </w:rPr>
        <w:t>(5 points)</w:t>
      </w:r>
    </w:p>
    <w:p w:rsidR="000B3D1E" w:rsidRPr="00B70F60" w:rsidRDefault="000B3D1E" w:rsidP="00B70F60">
      <w:pPr>
        <w:spacing w:after="0"/>
        <w:rPr>
          <w:rFonts w:asciiTheme="minorHAnsi" w:hAnsiTheme="minorHAnsi" w:cstheme="minorBidi"/>
          <w:noProof/>
        </w:rPr>
      </w:pPr>
      <w:r w:rsidRPr="00B70F60">
        <w:rPr>
          <w:rFonts w:asciiTheme="minorHAnsi" w:hAnsiTheme="minorHAnsi" w:cstheme="minorBidi"/>
          <w:noProof/>
        </w:rPr>
        <w:t xml:space="preserve">    Le dispositif de la </w:t>
      </w:r>
      <w:r w:rsidRPr="00B70F60">
        <w:rPr>
          <w:rFonts w:asciiTheme="minorHAnsi" w:hAnsiTheme="minorHAnsi" w:cstheme="minorBidi"/>
          <w:b/>
          <w:bCs/>
          <w:noProof/>
        </w:rPr>
        <w:t>figure-1</w:t>
      </w:r>
      <w:r w:rsidRPr="00B70F60">
        <w:rPr>
          <w:rFonts w:asciiTheme="minorHAnsi" w:hAnsiTheme="minorHAnsi" w:cstheme="minorBidi"/>
          <w:noProof/>
        </w:rPr>
        <w:t xml:space="preserve"> comporte : un solide (</w:t>
      </w:r>
      <w:r w:rsidRPr="00B70F60">
        <w:rPr>
          <w:rFonts w:asciiTheme="minorHAnsi" w:hAnsiTheme="minorHAnsi" w:cstheme="minorBidi"/>
          <w:b/>
          <w:bCs/>
          <w:noProof/>
        </w:rPr>
        <w:t>S</w:t>
      </w:r>
      <w:r w:rsidRPr="00B70F60">
        <w:rPr>
          <w:rFonts w:asciiTheme="minorHAnsi" w:hAnsiTheme="minorHAnsi" w:cstheme="minorBidi"/>
          <w:noProof/>
        </w:rPr>
        <w:t xml:space="preserve">) de masse </w:t>
      </w:r>
      <w:r w:rsidRPr="00B70F60">
        <w:rPr>
          <w:rFonts w:asciiTheme="minorHAnsi" w:hAnsiTheme="minorHAnsi" w:cstheme="minorBidi"/>
          <w:b/>
          <w:bCs/>
          <w:noProof/>
        </w:rPr>
        <w:t>m=98g</w:t>
      </w:r>
      <w:r w:rsidRPr="00B70F60">
        <w:rPr>
          <w:rFonts w:asciiTheme="minorHAnsi" w:hAnsiTheme="minorHAnsi" w:cstheme="minorBidi"/>
          <w:noProof/>
        </w:rPr>
        <w:t>, posé sur un banc à coussin d’air horizontal et attaché à un ressort (</w:t>
      </w:r>
      <w:r w:rsidRPr="00B70F60">
        <w:rPr>
          <w:rFonts w:asciiTheme="minorHAnsi" w:hAnsiTheme="minorHAnsi" w:cstheme="minorBidi"/>
          <w:b/>
          <w:bCs/>
          <w:noProof/>
        </w:rPr>
        <w:t>R</w:t>
      </w:r>
      <w:r w:rsidRPr="00B70F60">
        <w:rPr>
          <w:rFonts w:asciiTheme="minorHAnsi" w:hAnsiTheme="minorHAnsi" w:cstheme="minorBidi"/>
          <w:noProof/>
        </w:rPr>
        <w:t xml:space="preserve">) de masse négligeable et de raideur </w:t>
      </w:r>
      <w:r w:rsidRPr="00B70F60">
        <w:rPr>
          <w:rFonts w:asciiTheme="minorHAnsi" w:hAnsiTheme="minorHAnsi" w:cstheme="minorBidi"/>
          <w:b/>
          <w:bCs/>
          <w:noProof/>
        </w:rPr>
        <w:t>k</w:t>
      </w:r>
      <w:r w:rsidRPr="00B70F60">
        <w:rPr>
          <w:rFonts w:asciiTheme="minorHAnsi" w:hAnsiTheme="minorHAnsi" w:cstheme="minorBidi"/>
          <w:noProof/>
        </w:rPr>
        <w:t xml:space="preserve">. L’autre extrémité du ressort est fixe. L’élongation x est repérée sur un axe horizontal </w:t>
      </w:r>
      <w:r w:rsidRPr="00B70F60">
        <w:rPr>
          <w:rFonts w:asciiTheme="minorHAnsi" w:hAnsiTheme="minorHAnsi" w:cstheme="minorBidi"/>
          <w:b/>
          <w:bCs/>
          <w:noProof/>
        </w:rPr>
        <w:t>x’x</w:t>
      </w:r>
      <w:r w:rsidRPr="00B70F60">
        <w:rPr>
          <w:rFonts w:asciiTheme="minorHAnsi" w:hAnsiTheme="minorHAnsi" w:cstheme="minorBidi"/>
          <w:noProof/>
        </w:rPr>
        <w:t xml:space="preserve">. L’origine </w:t>
      </w:r>
      <w:r w:rsidRPr="00B70F60">
        <w:rPr>
          <w:rFonts w:asciiTheme="minorHAnsi" w:hAnsiTheme="minorHAnsi" w:cstheme="minorBidi"/>
          <w:b/>
          <w:bCs/>
          <w:noProof/>
        </w:rPr>
        <w:t>O</w:t>
      </w:r>
      <w:r w:rsidRPr="00B70F60">
        <w:rPr>
          <w:rFonts w:asciiTheme="minorHAnsi" w:hAnsiTheme="minorHAnsi" w:cstheme="minorBidi"/>
          <w:noProof/>
        </w:rPr>
        <w:t xml:space="preserve"> de cet axe coïncide avec la position du centre d’inertie </w:t>
      </w:r>
      <w:r w:rsidRPr="00B70F60">
        <w:rPr>
          <w:rFonts w:asciiTheme="minorHAnsi" w:hAnsiTheme="minorHAnsi" w:cstheme="minorBidi"/>
          <w:b/>
          <w:bCs/>
          <w:noProof/>
        </w:rPr>
        <w:t>G</w:t>
      </w:r>
      <w:r w:rsidRPr="00B70F60">
        <w:rPr>
          <w:rFonts w:asciiTheme="minorHAnsi" w:hAnsiTheme="minorHAnsi" w:cstheme="minorBidi"/>
          <w:noProof/>
        </w:rPr>
        <w:t xml:space="preserve"> lorsque le solide est au repos.</w:t>
      </w:r>
    </w:p>
    <w:p w:rsidR="000B3D1E" w:rsidRPr="00B70F60" w:rsidRDefault="00B70F60" w:rsidP="00B70F60">
      <w:pPr>
        <w:spacing w:after="0"/>
        <w:rPr>
          <w:rFonts w:asciiTheme="minorHAnsi" w:hAnsiTheme="minorHAnsi" w:cstheme="minorBidi"/>
        </w:rPr>
      </w:pPr>
      <w:r w:rsidRPr="00B70F60">
        <w:rPr>
          <w:rFonts w:asciiTheme="minorHAnsi" w:hAnsiTheme="minorHAnsi" w:cs="Times New Roman"/>
          <w:noProof/>
          <w:sz w:val="24"/>
          <w:szCs w:val="24"/>
        </w:rPr>
        <w:pict>
          <v:group id="_x0000_s9181" style="position:absolute;margin-left:162.25pt;margin-top:1.35pt;width:304.5pt;height:115.3pt;z-index:253132288" coordorigin="1920,7044" coordsize="6090,2306">
            <v:group id="_x0000_s9182" style="position:absolute;left:4515;top:7044;width:1978;height:915" coordorigin="7742,6015" coordsize="1978,915">
              <v:group id="_x0000_s9183" style="position:absolute;left:7742;top:6015;width:1978;height:600" coordorigin="7451,10271" coordsize="1680,60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9184" type="#_x0000_t22" style="position:absolute;left:7931;top:10031;width:600;height:1080;rotation:-270" adj="5100"/>
                <v:line id="_x0000_s9185" style="position:absolute" from="7451,10571" to="9131,10571">
                  <v:stroke dashstyle="1 1" endcap="round"/>
                </v:line>
              </v:group>
              <v:line id="_x0000_s9186" style="position:absolute;flip:y" from="8627,6570" to="8627,6930" strokeweight="2.25pt">
                <v:stroke endarrow="block"/>
              </v:line>
            </v:group>
            <v:shape id="_x0000_s9187" type="#_x0000_t202" style="position:absolute;left:4827;top:8839;width:1290;height:435" filled="f" stroked="f">
              <v:textbox style="mso-next-textbox:#_x0000_s9187">
                <w:txbxContent>
                  <w:p w:rsidR="000B3D1E" w:rsidRPr="006B4E64" w:rsidRDefault="000B3D1E" w:rsidP="000B3D1E">
                    <w:pPr>
                      <w:rPr>
                        <w:b/>
                        <w:bCs/>
                        <w:sz w:val="18"/>
                        <w:szCs w:val="18"/>
                        <w:u w:val="single"/>
                      </w:rPr>
                    </w:pPr>
                    <w:r w:rsidRPr="006B4E64">
                      <w:rPr>
                        <w:rFonts w:ascii="Arial" w:hAnsi="Arial"/>
                        <w:b/>
                        <w:bCs/>
                        <w:noProof/>
                        <w:position w:val="-6"/>
                        <w:sz w:val="18"/>
                        <w:szCs w:val="18"/>
                        <w:u w:val="single"/>
                      </w:rPr>
                      <w:t>Figure-1</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9188" type="#_x0000_t16" style="position:absolute;left:7316;top:8004;width:188;height:1346" adj="0">
              <v:fill color2="fill darken(118)" rotate="t" method="linear sigma" focus="50%" type="gradient"/>
            </v:shape>
            <v:shape id="_x0000_s9189" type="#_x0000_t16" style="position:absolute;left:2834;top:7931;width:178;height:1419" adj="0">
              <v:fill color2="fill darken(118)" rotate="t" method="linear sigma" focus="50%" type="gradien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9190" type="#_x0000_t7" style="position:absolute;left:1920;top:8520;width:5771;height:395;flip:y" adj="0" fillcolor="#d8d8d8 [2732]">
              <v:fill r:id="rId30" o:title="5 %" type="pattern"/>
            </v:shape>
            <v:shape id="_x0000_s9191" type="#_x0000_t7" style="position:absolute;left:4961;top:8520;width:827;height:212" adj="175" fillcolor="gray [1629]" strokeweight="1.75pt"/>
            <v:rect id="_x0000_s9192" style="position:absolute;left:5006;top:7933;width:735;height:576" fillcolor="gray [1629]" strokeweight="2pt"/>
            <v:shape id="_x0000_s9193" type="#_x0000_t202" style="position:absolute;left:3689;top:8352;width:848;height:373" filled="f" stroked="f">
              <v:textbox style="mso-next-textbox:#_x0000_s9193">
                <w:txbxContent>
                  <w:p w:rsidR="000B3D1E" w:rsidRDefault="000B3D1E" w:rsidP="000B3D1E">
                    <w:pPr>
                      <w:rPr>
                        <w:b/>
                        <w:bCs/>
                        <w:sz w:val="20"/>
                        <w:szCs w:val="20"/>
                      </w:rPr>
                    </w:pPr>
                    <w:r>
                      <w:rPr>
                        <w:b/>
                        <w:bCs/>
                        <w:sz w:val="20"/>
                        <w:szCs w:val="20"/>
                      </w:rPr>
                      <w:t>(</w:t>
                    </w:r>
                    <w:r>
                      <w:rPr>
                        <w:b/>
                        <w:bCs/>
                        <w:sz w:val="16"/>
                        <w:szCs w:val="16"/>
                      </w:rPr>
                      <w:t>R</w:t>
                    </w:r>
                    <w:r>
                      <w:rPr>
                        <w:b/>
                        <w:bCs/>
                        <w:sz w:val="20"/>
                        <w:szCs w:val="20"/>
                      </w:rPr>
                      <w:t>)</w:t>
                    </w:r>
                  </w:p>
                </w:txbxContent>
              </v:textbox>
            </v:shape>
            <v:group id="_x0000_s9194" style="position:absolute;left:3341;top:7932;width:1725;height:509;rotation:5145fd" coordorigin="8520,10079" coordsize="2940,54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9195" type="#_x0000_t184" style="position:absolute;left:9900;top:10079;width:180;height:540" o:allowincell="f" adj="0"/>
              <v:shape id="_x0000_s9196" type="#_x0000_t184" style="position:absolute;left:10140;top:10079;width:180;height:540" o:allowincell="f" adj="0"/>
              <v:shape id="_x0000_s9197" type="#_x0000_t184" style="position:absolute;left:10380;top:10079;width:180;height:540" o:allowincell="f" adj="0"/>
              <v:shape id="_x0000_s9198" type="#_x0000_t184" style="position:absolute;left:10620;top:10079;width:180;height:540" o:allowincell="f" adj="0"/>
              <v:shape id="_x0000_s9199" type="#_x0000_t184" style="position:absolute;left:10875;top:10079;width:180;height:540" o:allowincell="f" adj="0"/>
              <v:shape id="_x0000_s9200" type="#_x0000_t184" style="position:absolute;left:8700;top:10079;width:180;height:540" o:allowincell="f" adj="0"/>
              <v:shape id="_x0000_s9201" type="#_x0000_t184" style="position:absolute;left:8940;top:10079;width:180;height:540" o:allowincell="f" adj="0"/>
              <v:shape id="_x0000_s9202" type="#_x0000_t184" style="position:absolute;left:9180;top:10079;width:180;height:540" o:allowincell="f" adj="0"/>
              <v:shape id="_x0000_s9203" type="#_x0000_t184" style="position:absolute;left:9420;top:10079;width:180;height:540" o:allowincell="f" adj="0"/>
              <v:shape id="_x0000_s9204" type="#_x0000_t184" style="position:absolute;left:9675;top:10079;width:180;height:540" o:allowincell="f" adj="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9205" type="#_x0000_t19" style="position:absolute;left:10980;top:10080;width:180;height:291" coordsize="21600,34945" o:allowincell="f" adj=",2500672" path="wr-21600,,21600,43200,,,16984,34945nfewr-21600,,21600,43200,,,16984,34945l,21600nsxe">
                <v:path o:connectlocs="0,0;16984,34945;0,21600"/>
              </v:shape>
              <v:line id="_x0000_s9206" style="position:absolute" from="11100,10364" to="11460,10364" o:allowincell="f">
                <v:stroke startarrow="oval" startarrowwidth="narrow" startarrowlength="short"/>
              </v:line>
              <v:shape id="_x0000_s9207" type="#_x0000_t19" style="position:absolute;left:8881;top:10094;width:17;height:238" coordsize="28431,43200" o:allowincell="f" adj=",7106392,6831" path="wr-14769,,28431,43200,6831,,,42092nfewr-14769,,28431,43200,6831,,,42092l6831,21600nsxe">
                <v:path o:connectlocs="6831,0;0,42092;6831,21600"/>
              </v:shape>
              <v:line id="_x0000_s9208" style="position:absolute;flip:x" from="8520,10349" to="8880,10349" o:allowincell="f"/>
            </v:group>
            <v:group id="_x0000_s9209" style="position:absolute;left:2834;top:8420;width:249;height:192" coordorigin="2166,9431" coordsize="249,185">
              <v:oval id="_x0000_s9210" style="position:absolute;left:2205;top:9431;width:179;height:180"/>
              <v:oval id="_x0000_s9211" style="position:absolute;left:2274;top:9508;width:34;height:34" fillcolor="black"/>
              <v:line id="_x0000_s9212" style="position:absolute" from="2166,9446" to="2415,9616">
                <v:stroke startarrow="block" endarrow="block"/>
              </v:line>
            </v:group>
            <v:group id="_x0000_s9213" style="position:absolute;left:7286;top:8435;width:249;height:192" coordorigin="2166,9431" coordsize="249,185">
              <v:oval id="_x0000_s9214" style="position:absolute;left:2205;top:9431;width:179;height:180"/>
              <v:oval id="_x0000_s9215" style="position:absolute;left:2274;top:9508;width:34;height:34" fillcolor="black"/>
              <v:line id="_x0000_s17408" style="position:absolute" from="2166,9446" to="2415,9616">
                <v:stroke startarrow="block" endarrow="block"/>
              </v:line>
            </v:group>
            <v:line id="_x0000_s17409" style="position:absolute;flip:y" from="3012,8187" to="3341,8192">
              <v:stroke startarrow="oval" startarrowwidth="narrow" startarrowlength="short" endarrowwidth="narrow" endarrowlength="short"/>
            </v:line>
            <v:rect id="_x0000_s17410" style="position:absolute;left:5460;top:7764;width:360;height:191" filled="f" stroked="f">
              <v:textbox style="mso-next-textbox:#_x0000_s17410" inset="0,0,0,0">
                <w:txbxContent>
                  <w:p w:rsidR="000B3D1E" w:rsidRDefault="000B3D1E" w:rsidP="000B3D1E">
                    <w:pPr>
                      <w:rPr>
                        <w:sz w:val="16"/>
                        <w:szCs w:val="16"/>
                      </w:rPr>
                    </w:pPr>
                    <w:r>
                      <w:rPr>
                        <w:b/>
                        <w:bCs/>
                        <w:color w:val="000000"/>
                        <w:sz w:val="16"/>
                        <w:szCs w:val="16"/>
                        <w:lang w:val="en-US"/>
                      </w:rPr>
                      <w:t>O</w:t>
                    </w:r>
                  </w:p>
                </w:txbxContent>
              </v:textbox>
            </v:rect>
            <v:rect id="_x0000_s17411" style="position:absolute;left:7451;top:7793;width:559;height:429" filled="f" stroked="f">
              <v:textbox style="mso-next-textbox:#_x0000_s17411" inset="0,0,0,0">
                <w:txbxContent>
                  <w:p w:rsidR="000B3D1E" w:rsidRPr="006C76CC" w:rsidRDefault="000B3D1E" w:rsidP="000B3D1E">
                    <w:pPr>
                      <w:rPr>
                        <w:szCs w:val="16"/>
                      </w:rPr>
                    </w:pPr>
                  </w:p>
                </w:txbxContent>
              </v:textbox>
            </v:rect>
            <v:shape id="_x0000_s17412" type="#_x0000_t202" style="position:absolute;left:5065;top:8004;width:848;height:374" filled="f" stroked="f">
              <v:textbox style="mso-next-textbox:#_x0000_s17412">
                <w:txbxContent>
                  <w:p w:rsidR="000B3D1E" w:rsidRPr="00605DCF" w:rsidRDefault="000B3D1E" w:rsidP="000B3D1E">
                    <w:pPr>
                      <w:rPr>
                        <w:b/>
                        <w:bCs/>
                        <w:color w:val="FFFFFF" w:themeColor="background1"/>
                        <w:sz w:val="20"/>
                        <w:szCs w:val="20"/>
                      </w:rPr>
                    </w:pPr>
                    <w:r w:rsidRPr="00605DCF">
                      <w:rPr>
                        <w:b/>
                        <w:bCs/>
                        <w:color w:val="FFFFFF" w:themeColor="background1"/>
                        <w:sz w:val="20"/>
                        <w:szCs w:val="20"/>
                      </w:rPr>
                      <w:t>(S)</w:t>
                    </w:r>
                  </w:p>
                </w:txbxContent>
              </v:textbox>
            </v:shape>
            <v:shape id="_x0000_s17413" type="#_x0000_t202" style="position:absolute;left:3341;top:7483;width:875;height:373" filled="f" fillcolor="silver" stroked="f">
              <v:textbox style="mso-next-textbox:#_x0000_s17413">
                <w:txbxContent>
                  <w:p w:rsidR="000B3D1E" w:rsidRPr="0015690B" w:rsidRDefault="000B3D1E" w:rsidP="000B3D1E">
                    <w:pPr>
                      <w:rPr>
                        <w:b/>
                        <w:bCs/>
                        <w:sz w:val="20"/>
                        <w:szCs w:val="20"/>
                      </w:rPr>
                    </w:pPr>
                    <w:r>
                      <w:rPr>
                        <w:b/>
                        <w:bCs/>
                        <w:sz w:val="20"/>
                        <w:szCs w:val="20"/>
                      </w:rPr>
                      <w:t>x'</w:t>
                    </w:r>
                  </w:p>
                </w:txbxContent>
              </v:textbox>
            </v:shape>
            <v:line id="_x0000_s17414" style="position:absolute" from="3206,7809" to="6767,7809">
              <v:stroke endarrow="block"/>
            </v:line>
            <v:oval id="_x0000_s17415" style="position:absolute;left:5360;top:7764;width:64;height:91" fillcolor="black"/>
            <v:shape id="_x0000_s17416" type="#_x0000_t32" style="position:absolute;left:5394;top:7464;width:0;height:728" o:connectortype="straight">
              <v:stroke dashstyle="dash"/>
            </v:shape>
            <v:shape id="_x0000_s17417" type="#_x0000_t202" style="position:absolute;left:6411;top:7482;width:875;height:373" filled="f" fillcolor="silver" stroked="f">
              <v:textbox style="mso-next-textbox:#_x0000_s17417">
                <w:txbxContent>
                  <w:p w:rsidR="000B3D1E" w:rsidRDefault="000B3D1E" w:rsidP="000B3D1E">
                    <w:pPr>
                      <w:rPr>
                        <w:b/>
                        <w:bCs/>
                        <w:sz w:val="16"/>
                        <w:szCs w:val="16"/>
                      </w:rPr>
                    </w:pPr>
                    <w:r>
                      <w:rPr>
                        <w:b/>
                        <w:bCs/>
                        <w:sz w:val="16"/>
                        <w:szCs w:val="16"/>
                      </w:rPr>
                      <w:t>X</w:t>
                    </w:r>
                  </w:p>
                </w:txbxContent>
              </v:textbox>
            </v:shape>
            <w10:wrap type="square"/>
          </v:group>
        </w:pict>
      </w:r>
    </w:p>
    <w:p w:rsidR="000B3D1E" w:rsidRPr="00B70F60" w:rsidRDefault="000B3D1E" w:rsidP="00B70F60">
      <w:pPr>
        <w:spacing w:after="0"/>
        <w:rPr>
          <w:rFonts w:asciiTheme="minorHAnsi" w:hAnsiTheme="minorHAnsi" w:cstheme="minorBidi"/>
        </w:rPr>
      </w:pPr>
    </w:p>
    <w:p w:rsidR="000B3D1E" w:rsidRPr="00B70F60" w:rsidRDefault="000B3D1E" w:rsidP="00B70F60">
      <w:pPr>
        <w:spacing w:after="0"/>
        <w:rPr>
          <w:rFonts w:asciiTheme="minorHAnsi" w:hAnsiTheme="minorHAnsi" w:cstheme="minorBidi"/>
        </w:rPr>
      </w:pPr>
    </w:p>
    <w:p w:rsidR="000B3D1E" w:rsidRPr="00B70F60" w:rsidRDefault="000B3D1E" w:rsidP="00B70F60">
      <w:pPr>
        <w:spacing w:after="0"/>
        <w:rPr>
          <w:rFonts w:asciiTheme="minorHAnsi" w:hAnsiTheme="minorHAnsi" w:cstheme="minorBidi"/>
        </w:rPr>
      </w:pPr>
    </w:p>
    <w:p w:rsidR="000B3D1E" w:rsidRPr="00B70F60" w:rsidRDefault="000B3D1E" w:rsidP="00B70F60">
      <w:pPr>
        <w:spacing w:after="0"/>
        <w:rPr>
          <w:rFonts w:asciiTheme="minorHAnsi" w:hAnsiTheme="minorHAnsi" w:cstheme="minorBidi"/>
        </w:rPr>
      </w:pPr>
    </w:p>
    <w:p w:rsidR="000B3D1E" w:rsidRPr="00B70F60" w:rsidRDefault="000B3D1E" w:rsidP="00B70F60">
      <w:pPr>
        <w:spacing w:after="0"/>
        <w:rPr>
          <w:rFonts w:asciiTheme="minorHAnsi" w:hAnsiTheme="minorHAnsi" w:cstheme="minorBidi"/>
        </w:rPr>
      </w:pPr>
    </w:p>
    <w:p w:rsidR="000B3D1E" w:rsidRPr="00B70F60" w:rsidRDefault="000B3D1E" w:rsidP="00B70F60">
      <w:pPr>
        <w:spacing w:after="0"/>
        <w:rPr>
          <w:rFonts w:asciiTheme="minorHAnsi" w:hAnsiTheme="minorHAnsi" w:cstheme="minorBidi"/>
        </w:rPr>
      </w:pPr>
    </w:p>
    <w:p w:rsidR="000B3D1E" w:rsidRPr="00B70F60" w:rsidRDefault="000B3D1E" w:rsidP="00B70F60">
      <w:pPr>
        <w:spacing w:after="0"/>
        <w:rPr>
          <w:rFonts w:asciiTheme="minorHAnsi" w:hAnsiTheme="minorHAnsi" w:cstheme="minorBidi"/>
        </w:rPr>
      </w:pPr>
    </w:p>
    <w:p w:rsidR="00B70F60" w:rsidRDefault="000B3D1E" w:rsidP="00B70F60">
      <w:pPr>
        <w:pStyle w:val="Corpsdetexte"/>
        <w:spacing w:after="0"/>
        <w:jc w:val="both"/>
        <w:rPr>
          <w:rFonts w:asciiTheme="minorHAnsi" w:hAnsiTheme="minorHAnsi" w:cstheme="minorBidi"/>
        </w:rPr>
      </w:pPr>
      <w:r w:rsidRPr="00B70F60">
        <w:rPr>
          <w:rFonts w:asciiTheme="minorHAnsi" w:hAnsiTheme="minorHAnsi"/>
          <w:b/>
          <w:bCs/>
        </w:rPr>
        <w:lastRenderedPageBreak/>
        <w:t xml:space="preserve">    </w:t>
      </w:r>
      <w:r w:rsidRPr="00B70F60">
        <w:rPr>
          <w:rFonts w:asciiTheme="minorHAnsi" w:hAnsiTheme="minorHAnsi" w:cstheme="minorBidi"/>
        </w:rPr>
        <w:t>Le dispositif d’enregistrement des oscillations de (</w:t>
      </w:r>
      <w:r w:rsidRPr="00B70F60">
        <w:rPr>
          <w:rFonts w:asciiTheme="minorHAnsi" w:hAnsiTheme="minorHAnsi" w:cstheme="minorBidi"/>
          <w:b/>
          <w:bCs/>
        </w:rPr>
        <w:t>S</w:t>
      </w:r>
      <w:r w:rsidRPr="00B70F60">
        <w:rPr>
          <w:rFonts w:asciiTheme="minorHAnsi" w:hAnsiTheme="minorHAnsi" w:cstheme="minorBidi"/>
        </w:rPr>
        <w:t>) est constitué d’un cylindre  enregistreur sur lequel est enroulé un papier millimétré  et d’un stylet marqueur, solidaire de la tige (</w:t>
      </w:r>
      <w:r w:rsidRPr="00B70F60">
        <w:rPr>
          <w:rFonts w:asciiTheme="minorHAnsi" w:hAnsiTheme="minorHAnsi" w:cstheme="minorBidi"/>
          <w:b/>
          <w:bCs/>
        </w:rPr>
        <w:t>T</w:t>
      </w:r>
      <w:r w:rsidRPr="00B70F60">
        <w:rPr>
          <w:rFonts w:asciiTheme="minorHAnsi" w:hAnsiTheme="minorHAnsi" w:cstheme="minorBidi"/>
        </w:rPr>
        <w:t xml:space="preserve">) et affleurant le papier millimétré. Dans le cas de l’expérience étudiée, ce dispositif permet d’obtenir le </w:t>
      </w:r>
      <w:r w:rsidRPr="00B70F60">
        <w:rPr>
          <w:rFonts w:asciiTheme="minorHAnsi" w:hAnsiTheme="minorHAnsi" w:cstheme="minorBidi"/>
          <w:b/>
          <w:bCs/>
        </w:rPr>
        <w:t>diagramme-1</w:t>
      </w:r>
      <w:r w:rsidRPr="00B70F60">
        <w:rPr>
          <w:rFonts w:asciiTheme="minorHAnsi" w:hAnsiTheme="minorHAnsi" w:cstheme="minorBidi"/>
        </w:rPr>
        <w:t xml:space="preserve"> de la figure </w:t>
      </w:r>
      <w:r w:rsidRPr="00B70F60">
        <w:rPr>
          <w:rFonts w:asciiTheme="minorHAnsi" w:hAnsiTheme="minorHAnsi" w:cstheme="minorBidi"/>
          <w:b/>
          <w:bCs/>
        </w:rPr>
        <w:t>-2</w:t>
      </w:r>
      <w:r w:rsidRPr="00B70F60">
        <w:rPr>
          <w:rFonts w:asciiTheme="minorHAnsi" w:hAnsiTheme="minorHAnsi"/>
          <w:b/>
          <w:bCs/>
        </w:rPr>
        <w:t xml:space="preserve"> </w:t>
      </w:r>
      <w:r w:rsidRPr="00B70F60">
        <w:rPr>
          <w:rFonts w:asciiTheme="minorHAnsi" w:hAnsiTheme="minorHAnsi" w:cstheme="minorBidi"/>
        </w:rPr>
        <w:t xml:space="preserve">qui correspond aux variations de l’élongation </w:t>
      </w:r>
      <w:r w:rsidRPr="00B70F60">
        <w:rPr>
          <w:rFonts w:asciiTheme="minorHAnsi" w:hAnsiTheme="minorHAnsi" w:cstheme="minorBidi"/>
          <w:b/>
          <w:bCs/>
        </w:rPr>
        <w:t xml:space="preserve">x (t) </w:t>
      </w:r>
      <w:r w:rsidRPr="00B70F60">
        <w:rPr>
          <w:rFonts w:asciiTheme="minorHAnsi" w:hAnsiTheme="minorHAnsi" w:cstheme="minorBidi"/>
        </w:rPr>
        <w:t xml:space="preserve">du système </w:t>
      </w:r>
      <w:r w:rsidRPr="00B70F60">
        <w:rPr>
          <w:rFonts w:asciiTheme="minorHAnsi" w:hAnsiTheme="minorHAnsi" w:cstheme="minorBidi"/>
          <w:b/>
          <w:bCs/>
        </w:rPr>
        <w:t>{ressort (R)+solide}.</w:t>
      </w:r>
      <w:r w:rsidRPr="00B70F60">
        <w:rPr>
          <w:rFonts w:asciiTheme="minorHAnsi" w:hAnsiTheme="minorHAnsi" w:cstheme="minorBidi"/>
        </w:rPr>
        <w:t xml:space="preserve"> </w:t>
      </w:r>
    </w:p>
    <w:p w:rsidR="000B3D1E" w:rsidRPr="00B70F60" w:rsidRDefault="000B3D1E" w:rsidP="00B70F60">
      <w:pPr>
        <w:pStyle w:val="Corpsdetexte"/>
        <w:spacing w:after="0"/>
        <w:jc w:val="both"/>
        <w:rPr>
          <w:rFonts w:asciiTheme="minorHAnsi" w:hAnsiTheme="minorHAnsi" w:cstheme="minorBidi"/>
        </w:rPr>
      </w:pPr>
      <w:r w:rsidRPr="00B70F60">
        <w:rPr>
          <w:rFonts w:asciiTheme="minorHAnsi" w:hAnsiTheme="minorHAnsi" w:cs="Times New Roman"/>
          <w:b/>
          <w:bCs/>
          <w:noProof/>
          <w:sz w:val="20"/>
          <w:szCs w:val="20"/>
          <w:u w:val="single"/>
        </w:rPr>
        <w:pict>
          <v:group id="_x0000_s17418" style="position:absolute;left:0;text-align:left;margin-left:209.25pt;margin-top:-7.25pt;width:371.25pt;height:210pt;z-index:253133312" coordorigin="2877,11508" coordsize="7425,4200">
            <v:shape id="_x0000_s17419" type="#_x0000_t202" style="position:absolute;left:3147;top:11913;width:6480;height:3795" stroked="f">
              <v:textbox>
                <w:txbxContent>
                  <w:p w:rsidR="000B3D1E" w:rsidRDefault="000B3D1E" w:rsidP="000B3D1E">
                    <w:r w:rsidRPr="00482A1F">
                      <w:rPr>
                        <w:noProof/>
                      </w:rPr>
                      <w:drawing>
                        <wp:inline distT="0" distB="0" distL="0" distR="0">
                          <wp:extent cx="3686175" cy="2219325"/>
                          <wp:effectExtent l="19050" t="0" r="9525" b="0"/>
                          <wp:docPr id="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t="12298" b="12298"/>
                                  <a:stretch>
                                    <a:fillRect/>
                                  </a:stretch>
                                </pic:blipFill>
                                <pic:spPr bwMode="auto">
                                  <a:xfrm>
                                    <a:off x="0" y="0"/>
                                    <a:ext cx="3686175" cy="2219325"/>
                                  </a:xfrm>
                                  <a:prstGeom prst="rect">
                                    <a:avLst/>
                                  </a:prstGeom>
                                  <a:noFill/>
                                  <a:ln w="9525">
                                    <a:noFill/>
                                    <a:miter lim="800000"/>
                                    <a:headEnd/>
                                    <a:tailEnd/>
                                  </a:ln>
                                </pic:spPr>
                              </pic:pic>
                            </a:graphicData>
                          </a:graphic>
                        </wp:inline>
                      </w:drawing>
                    </w:r>
                  </w:p>
                </w:txbxContent>
              </v:textbox>
            </v:shape>
            <v:shape id="_x0000_s17420" type="#_x0000_t32" style="position:absolute;left:3327;top:11808;width:0;height:3900;flip:y" o:connectortype="straight" strokeweight="1.5pt">
              <v:stroke endarrow="block"/>
            </v:shape>
            <v:shape id="_x0000_s17421" type="#_x0000_t32" style="position:absolute;left:3012;top:13728;width:6930;height:0" o:connectortype="straight" strokeweight="1.5pt">
              <v:stroke endarrow="block"/>
            </v:shape>
            <v:shape id="_x0000_s17422" type="#_x0000_t32" style="position:absolute;left:3252;top:12573;width:90;height:0" o:connectortype="straight"/>
            <v:shape id="_x0000_s17423" type="#_x0000_t32" style="position:absolute;left:3252;top:14898;width:90;height:0" o:connectortype="straight"/>
            <v:shape id="_x0000_s17424" type="#_x0000_t202" style="position:absolute;left:2892;top:12408;width:720;height:405" filled="f" stroked="f">
              <v:textbox>
                <w:txbxContent>
                  <w:p w:rsidR="000B3D1E" w:rsidRPr="00482A1F" w:rsidRDefault="000B3D1E" w:rsidP="000B3D1E">
                    <w:pPr>
                      <w:rPr>
                        <w:rFonts w:asciiTheme="minorBidi" w:hAnsiTheme="minorBidi" w:cstheme="minorBidi"/>
                        <w:b/>
                        <w:bCs/>
                        <w:color w:val="000000" w:themeColor="text1"/>
                      </w:rPr>
                    </w:pPr>
                    <w:r w:rsidRPr="00482A1F">
                      <w:rPr>
                        <w:rFonts w:asciiTheme="minorBidi" w:hAnsiTheme="minorBidi" w:cstheme="minorBidi"/>
                        <w:b/>
                        <w:bCs/>
                        <w:color w:val="000000" w:themeColor="text1"/>
                      </w:rPr>
                      <w:t>4</w:t>
                    </w:r>
                  </w:p>
                </w:txbxContent>
              </v:textbox>
            </v:shape>
            <v:shape id="_x0000_s17425" type="#_x0000_t202" style="position:absolute;left:2877;top:14703;width:720;height:405" filled="f" stroked="f">
              <v:textbox>
                <w:txbxContent>
                  <w:p w:rsidR="000B3D1E" w:rsidRPr="00482A1F" w:rsidRDefault="000B3D1E" w:rsidP="000B3D1E">
                    <w:pPr>
                      <w:rPr>
                        <w:rFonts w:asciiTheme="minorBidi" w:hAnsiTheme="minorBidi" w:cstheme="minorBidi"/>
                        <w:b/>
                        <w:bCs/>
                        <w:color w:val="000000" w:themeColor="text1"/>
                      </w:rPr>
                    </w:pPr>
                    <w:r>
                      <w:rPr>
                        <w:rFonts w:asciiTheme="minorBidi" w:hAnsiTheme="minorBidi"/>
                        <w:b/>
                        <w:bCs/>
                        <w:color w:val="000000" w:themeColor="text1"/>
                      </w:rPr>
                      <w:t>-</w:t>
                    </w:r>
                    <w:r w:rsidRPr="00482A1F">
                      <w:rPr>
                        <w:rFonts w:asciiTheme="minorBidi" w:hAnsiTheme="minorBidi" w:cstheme="minorBidi"/>
                        <w:b/>
                        <w:bCs/>
                        <w:color w:val="000000" w:themeColor="text1"/>
                      </w:rPr>
                      <w:t>4</w:t>
                    </w:r>
                  </w:p>
                </w:txbxContent>
              </v:textbox>
            </v:shape>
            <v:shape id="_x0000_s17426" type="#_x0000_t202" style="position:absolute;left:3027;top:13728;width:720;height:405" filled="f" stroked="f">
              <v:textbox>
                <w:txbxContent>
                  <w:p w:rsidR="000B3D1E" w:rsidRPr="00482A1F" w:rsidRDefault="000B3D1E" w:rsidP="000B3D1E">
                    <w:pPr>
                      <w:rPr>
                        <w:rFonts w:asciiTheme="minorBidi" w:hAnsiTheme="minorBidi" w:cstheme="minorBidi"/>
                        <w:b/>
                        <w:bCs/>
                        <w:color w:val="000000" w:themeColor="text1"/>
                      </w:rPr>
                    </w:pPr>
                    <w:r>
                      <w:rPr>
                        <w:rFonts w:asciiTheme="minorBidi" w:hAnsiTheme="minorBidi"/>
                        <w:b/>
                        <w:bCs/>
                        <w:color w:val="000000" w:themeColor="text1"/>
                      </w:rPr>
                      <w:t>0</w:t>
                    </w:r>
                  </w:p>
                </w:txbxContent>
              </v:textbox>
            </v:shape>
            <v:shape id="_x0000_s17427" type="#_x0000_t202" style="position:absolute;left:3417;top:11688;width:1035;height:405" filled="f" stroked="f">
              <v:textbox>
                <w:txbxContent>
                  <w:p w:rsidR="000B3D1E" w:rsidRPr="00516FA6" w:rsidRDefault="000B3D1E" w:rsidP="000B3D1E">
                    <w:pPr>
                      <w:rPr>
                        <w:rFonts w:asciiTheme="minorBidi" w:hAnsiTheme="minorBidi" w:cstheme="minorBidi"/>
                        <w:b/>
                        <w:bCs/>
                        <w:color w:val="000000" w:themeColor="text1"/>
                        <w:sz w:val="20"/>
                        <w:szCs w:val="20"/>
                      </w:rPr>
                    </w:pPr>
                    <w:r w:rsidRPr="00516FA6">
                      <w:rPr>
                        <w:rFonts w:asciiTheme="minorBidi" w:hAnsiTheme="minorBidi"/>
                        <w:b/>
                        <w:bCs/>
                        <w:color w:val="000000" w:themeColor="text1"/>
                        <w:sz w:val="20"/>
                        <w:szCs w:val="20"/>
                      </w:rPr>
                      <w:t>x(cm)</w:t>
                    </w:r>
                  </w:p>
                </w:txbxContent>
              </v:textbox>
            </v:shape>
            <v:shape id="_x0000_s17428" type="#_x0000_t202" style="position:absolute;left:9267;top:13398;width:1035;height:405" filled="f" stroked="f">
              <v:textbox>
                <w:txbxContent>
                  <w:p w:rsidR="000B3D1E" w:rsidRPr="00482A1F" w:rsidRDefault="000B3D1E" w:rsidP="000B3D1E">
                    <w:pPr>
                      <w:rPr>
                        <w:rFonts w:asciiTheme="minorBidi" w:hAnsiTheme="minorBidi" w:cstheme="minorBidi"/>
                        <w:b/>
                        <w:bCs/>
                        <w:color w:val="000000" w:themeColor="text1"/>
                      </w:rPr>
                    </w:pPr>
                    <w:r>
                      <w:rPr>
                        <w:rFonts w:asciiTheme="minorBidi" w:hAnsiTheme="minorBidi"/>
                        <w:b/>
                        <w:bCs/>
                        <w:color w:val="000000" w:themeColor="text1"/>
                      </w:rPr>
                      <w:t>t</w:t>
                    </w:r>
                  </w:p>
                </w:txbxContent>
              </v:textbox>
            </v:shape>
            <v:shape id="_x0000_s17429" type="#_x0000_t202" style="position:absolute;left:3702;top:15018;width:1679;height:405" filled="f" stroked="f">
              <v:textbox>
                <w:txbxContent>
                  <w:p w:rsidR="000B3D1E" w:rsidRPr="00482A1F" w:rsidRDefault="000B3D1E" w:rsidP="000B3D1E">
                    <w:pPr>
                      <w:rPr>
                        <w:rFonts w:asciiTheme="minorBidi" w:hAnsiTheme="minorBidi" w:cstheme="minorBidi"/>
                        <w:b/>
                        <w:bCs/>
                        <w:color w:val="000000" w:themeColor="text1"/>
                        <w:sz w:val="20"/>
                        <w:szCs w:val="20"/>
                      </w:rPr>
                    </w:pPr>
                    <w:r>
                      <w:rPr>
                        <w:rFonts w:asciiTheme="minorBidi" w:hAnsiTheme="minorBidi"/>
                        <w:b/>
                        <w:bCs/>
                        <w:color w:val="000000" w:themeColor="text1"/>
                        <w:sz w:val="20"/>
                        <w:szCs w:val="20"/>
                      </w:rPr>
                      <w:t>diagramme</w:t>
                    </w:r>
                    <w:r w:rsidRPr="00482A1F">
                      <w:rPr>
                        <w:rFonts w:asciiTheme="minorBidi" w:hAnsiTheme="minorBidi"/>
                        <w:b/>
                        <w:bCs/>
                        <w:color w:val="000000" w:themeColor="text1"/>
                        <w:sz w:val="20"/>
                        <w:szCs w:val="20"/>
                      </w:rPr>
                      <w:t>-</w:t>
                    </w:r>
                    <w:r>
                      <w:rPr>
                        <w:rFonts w:asciiTheme="minorBidi" w:hAnsiTheme="minorBidi"/>
                        <w:b/>
                        <w:bCs/>
                        <w:color w:val="000000" w:themeColor="text1"/>
                        <w:sz w:val="20"/>
                        <w:szCs w:val="20"/>
                      </w:rPr>
                      <w:t>1</w:t>
                    </w:r>
                  </w:p>
                </w:txbxContent>
              </v:textbox>
            </v:shape>
            <v:shape id="_x0000_s17430" type="#_x0000_t32" style="position:absolute;left:3747;top:14538;width:330;height:570;flip:x y" o:connectortype="straight">
              <v:stroke endarrow="block"/>
            </v:shape>
            <v:shape id="_x0000_s17431" type="#_x0000_t202" style="position:absolute;left:6492;top:12093;width:1682;height:405" filled="f" stroked="f">
              <v:textbox>
                <w:txbxContent>
                  <w:p w:rsidR="000B3D1E" w:rsidRPr="00482A1F" w:rsidRDefault="000B3D1E" w:rsidP="000B3D1E">
                    <w:pPr>
                      <w:rPr>
                        <w:rFonts w:asciiTheme="minorBidi" w:hAnsiTheme="minorBidi" w:cstheme="minorBidi"/>
                        <w:b/>
                        <w:bCs/>
                        <w:color w:val="000000" w:themeColor="text1"/>
                        <w:sz w:val="20"/>
                        <w:szCs w:val="20"/>
                      </w:rPr>
                    </w:pPr>
                    <w:r>
                      <w:rPr>
                        <w:rFonts w:asciiTheme="minorBidi" w:hAnsiTheme="minorBidi"/>
                        <w:b/>
                        <w:bCs/>
                        <w:color w:val="000000" w:themeColor="text1"/>
                        <w:sz w:val="20"/>
                        <w:szCs w:val="20"/>
                      </w:rPr>
                      <w:t>Diagramme</w:t>
                    </w:r>
                    <w:r w:rsidRPr="00482A1F">
                      <w:rPr>
                        <w:rFonts w:asciiTheme="minorBidi" w:hAnsiTheme="minorBidi"/>
                        <w:b/>
                        <w:bCs/>
                        <w:color w:val="000000" w:themeColor="text1"/>
                        <w:sz w:val="20"/>
                        <w:szCs w:val="20"/>
                      </w:rPr>
                      <w:t>-</w:t>
                    </w:r>
                    <w:r>
                      <w:rPr>
                        <w:rFonts w:asciiTheme="minorBidi" w:hAnsiTheme="minorBidi"/>
                        <w:b/>
                        <w:bCs/>
                        <w:color w:val="000000" w:themeColor="text1"/>
                        <w:sz w:val="20"/>
                        <w:szCs w:val="20"/>
                      </w:rPr>
                      <w:t>2</w:t>
                    </w:r>
                  </w:p>
                </w:txbxContent>
              </v:textbox>
            </v:shape>
            <v:shape id="_x0000_s17432" type="#_x0000_t32" style="position:absolute;left:6492;top:12408;width:240;height:330;flip:x" o:connectortype="straight">
              <v:stroke endarrow="block"/>
            </v:shape>
            <v:shape id="_x0000_s17433" type="#_x0000_t202" style="position:absolute;left:4862;top:11508;width:2458;height:405" filled="f" stroked="f">
              <v:textbox>
                <w:txbxContent>
                  <w:p w:rsidR="000B3D1E" w:rsidRPr="00516FA6" w:rsidRDefault="000B3D1E" w:rsidP="000B3D1E">
                    <w:pPr>
                      <w:rPr>
                        <w:rFonts w:asciiTheme="minorBidi" w:hAnsiTheme="minorBidi" w:cstheme="minorBidi"/>
                        <w:b/>
                        <w:bCs/>
                        <w:color w:val="000000" w:themeColor="text1"/>
                        <w:sz w:val="20"/>
                        <w:szCs w:val="20"/>
                        <w:u w:val="single"/>
                      </w:rPr>
                    </w:pPr>
                    <w:r w:rsidRPr="00516FA6">
                      <w:rPr>
                        <w:rFonts w:asciiTheme="minorBidi" w:hAnsiTheme="minorBidi"/>
                        <w:b/>
                        <w:bCs/>
                        <w:color w:val="000000" w:themeColor="text1"/>
                        <w:sz w:val="20"/>
                        <w:szCs w:val="20"/>
                        <w:u w:val="single"/>
                      </w:rPr>
                      <w:t>Figure-2</w:t>
                    </w:r>
                  </w:p>
                </w:txbxContent>
              </v:textbox>
            </v:shape>
          </v:group>
        </w:pict>
      </w:r>
    </w:p>
    <w:p w:rsidR="000B3D1E" w:rsidRPr="00B70F60" w:rsidRDefault="000B3D1E" w:rsidP="00B70F60">
      <w:pPr>
        <w:pStyle w:val="Corpsdetexte"/>
        <w:spacing w:after="0"/>
        <w:jc w:val="both"/>
        <w:rPr>
          <w:rFonts w:asciiTheme="minorHAnsi" w:hAnsiTheme="minorHAnsi"/>
        </w:rPr>
      </w:pPr>
    </w:p>
    <w:p w:rsidR="000B3D1E" w:rsidRPr="00B70F60" w:rsidRDefault="000B3D1E" w:rsidP="00B70F60">
      <w:pPr>
        <w:pStyle w:val="Corpsdetexte"/>
        <w:spacing w:after="0"/>
        <w:jc w:val="both"/>
        <w:rPr>
          <w:rFonts w:asciiTheme="minorHAnsi" w:hAnsiTheme="minorHAnsi"/>
        </w:rPr>
      </w:pPr>
    </w:p>
    <w:p w:rsidR="000B3D1E" w:rsidRPr="00B70F60" w:rsidRDefault="000B3D1E" w:rsidP="00B70F60">
      <w:pPr>
        <w:pStyle w:val="Corpsdetexte"/>
        <w:spacing w:after="0"/>
        <w:jc w:val="both"/>
        <w:rPr>
          <w:rFonts w:asciiTheme="minorHAnsi" w:hAnsiTheme="minorHAnsi" w:cstheme="minorBidi"/>
        </w:rPr>
      </w:pPr>
    </w:p>
    <w:p w:rsidR="000B3D1E" w:rsidRPr="00B70F60" w:rsidRDefault="000B3D1E" w:rsidP="00B70F60">
      <w:pPr>
        <w:pStyle w:val="Corpsdetexte"/>
        <w:spacing w:after="0"/>
        <w:jc w:val="both"/>
        <w:rPr>
          <w:rFonts w:asciiTheme="minorHAnsi" w:hAnsiTheme="minorHAnsi" w:cstheme="minorBidi"/>
        </w:rPr>
      </w:pPr>
      <w:r w:rsidRPr="00B70F60">
        <w:rPr>
          <w:rFonts w:asciiTheme="minorHAnsi" w:hAnsiTheme="minorHAnsi" w:cstheme="minorBidi"/>
        </w:rPr>
        <w:t>1°)a-Quelle est la nature des oscillations ?</w:t>
      </w:r>
    </w:p>
    <w:p w:rsidR="00B70F60" w:rsidRDefault="000B3D1E" w:rsidP="00B70F60">
      <w:pPr>
        <w:pStyle w:val="Corpsdetexte"/>
        <w:spacing w:after="0"/>
        <w:jc w:val="both"/>
        <w:rPr>
          <w:rFonts w:asciiTheme="minorHAnsi" w:hAnsiTheme="minorHAnsi" w:cstheme="minorBidi"/>
        </w:rPr>
      </w:pPr>
      <w:r w:rsidRPr="00B70F60">
        <w:rPr>
          <w:rFonts w:asciiTheme="minorHAnsi" w:hAnsiTheme="minorHAnsi" w:cstheme="minorBidi"/>
        </w:rPr>
        <w:t xml:space="preserve">     b-Rappeler l’expression de la période propre</w:t>
      </w:r>
    </w:p>
    <w:p w:rsidR="000B3D1E" w:rsidRPr="00B70F60" w:rsidRDefault="00B70F60" w:rsidP="00B70F60">
      <w:pPr>
        <w:pStyle w:val="Corpsdetexte"/>
        <w:spacing w:after="0"/>
        <w:jc w:val="both"/>
        <w:rPr>
          <w:rFonts w:asciiTheme="minorHAnsi" w:hAnsiTheme="minorHAnsi" w:cstheme="minorBidi"/>
        </w:rPr>
      </w:pPr>
      <w:r>
        <w:rPr>
          <w:rFonts w:asciiTheme="minorHAnsi" w:hAnsiTheme="minorHAnsi" w:cstheme="minorBidi"/>
        </w:rPr>
        <w:t xml:space="preserve">  </w:t>
      </w:r>
      <w:r w:rsidR="000B3D1E" w:rsidRPr="00B70F60">
        <w:rPr>
          <w:rFonts w:asciiTheme="minorHAnsi" w:hAnsiTheme="minorHAnsi" w:cstheme="minorBidi"/>
        </w:rPr>
        <w:t xml:space="preserve"> </w:t>
      </w:r>
      <w:r w:rsidR="000B3D1E" w:rsidRPr="00B70F60">
        <w:rPr>
          <w:rFonts w:asciiTheme="minorHAnsi" w:hAnsiTheme="minorHAnsi" w:cstheme="minorBidi"/>
          <w:b/>
          <w:bCs/>
        </w:rPr>
        <w:t>T</w:t>
      </w:r>
      <w:r w:rsidR="000B3D1E" w:rsidRPr="00B70F60">
        <w:rPr>
          <w:rFonts w:asciiTheme="minorHAnsi" w:hAnsiTheme="minorHAnsi" w:cstheme="minorBidi"/>
          <w:b/>
          <w:bCs/>
          <w:vertAlign w:val="subscript"/>
        </w:rPr>
        <w:t>0</w:t>
      </w:r>
      <w:r w:rsidR="000B3D1E" w:rsidRPr="00B70F60">
        <w:rPr>
          <w:rFonts w:asciiTheme="minorHAnsi" w:hAnsiTheme="minorHAnsi" w:cstheme="minorBidi"/>
        </w:rPr>
        <w:t xml:space="preserve"> du système </w:t>
      </w:r>
      <w:r w:rsidR="000B3D1E" w:rsidRPr="00B70F60">
        <w:rPr>
          <w:rFonts w:asciiTheme="minorHAnsi" w:hAnsiTheme="minorHAnsi" w:cstheme="minorBidi"/>
          <w:b/>
          <w:bCs/>
        </w:rPr>
        <w:t>{ressort(R)+solide}</w:t>
      </w:r>
    </w:p>
    <w:p w:rsidR="00B70F60" w:rsidRDefault="000B3D1E" w:rsidP="00B70F60">
      <w:pPr>
        <w:pStyle w:val="Corpsdetexte"/>
        <w:spacing w:after="0"/>
        <w:jc w:val="both"/>
        <w:rPr>
          <w:rFonts w:asciiTheme="minorHAnsi" w:hAnsiTheme="minorHAnsi" w:cstheme="minorBidi"/>
        </w:rPr>
      </w:pPr>
      <w:r w:rsidRPr="00B70F60">
        <w:rPr>
          <w:rFonts w:asciiTheme="minorHAnsi" w:hAnsiTheme="minorHAnsi" w:cstheme="minorBidi"/>
        </w:rPr>
        <w:t xml:space="preserve">2°)A fin de déterminer la raideur </w:t>
      </w:r>
      <w:r w:rsidRPr="00B70F60">
        <w:rPr>
          <w:rFonts w:asciiTheme="minorHAnsi" w:hAnsiTheme="minorHAnsi" w:cstheme="minorBidi"/>
          <w:b/>
          <w:bCs/>
        </w:rPr>
        <w:t>k</w:t>
      </w:r>
      <w:r w:rsidR="00B70F60">
        <w:rPr>
          <w:rFonts w:asciiTheme="minorHAnsi" w:hAnsiTheme="minorHAnsi" w:cstheme="minorBidi"/>
        </w:rPr>
        <w:t xml:space="preserve"> du </w:t>
      </w:r>
    </w:p>
    <w:p w:rsidR="00B70F60" w:rsidRDefault="00B70F60" w:rsidP="00B70F60">
      <w:pPr>
        <w:pStyle w:val="Corpsdetexte"/>
        <w:spacing w:after="0"/>
        <w:jc w:val="both"/>
        <w:rPr>
          <w:rFonts w:asciiTheme="minorHAnsi" w:hAnsiTheme="minorHAnsi"/>
        </w:rPr>
      </w:pPr>
      <w:r>
        <w:rPr>
          <w:rFonts w:asciiTheme="minorHAnsi" w:hAnsiTheme="minorHAnsi" w:cstheme="minorBidi"/>
        </w:rPr>
        <w:t xml:space="preserve">   r</w:t>
      </w:r>
      <w:r w:rsidR="000B3D1E" w:rsidRPr="00B70F60">
        <w:rPr>
          <w:rFonts w:asciiTheme="minorHAnsi" w:hAnsiTheme="minorHAnsi" w:cstheme="minorBidi"/>
        </w:rPr>
        <w:t>essort (</w:t>
      </w:r>
      <w:r w:rsidR="000B3D1E" w:rsidRPr="00B70F60">
        <w:rPr>
          <w:rFonts w:asciiTheme="minorHAnsi" w:hAnsiTheme="minorHAnsi" w:cstheme="minorBidi"/>
          <w:b/>
          <w:bCs/>
        </w:rPr>
        <w:t>R</w:t>
      </w:r>
      <w:r w:rsidR="000B3D1E" w:rsidRPr="00B70F60">
        <w:rPr>
          <w:rFonts w:asciiTheme="minorHAnsi" w:hAnsiTheme="minorHAnsi" w:cstheme="minorBidi"/>
        </w:rPr>
        <w:t xml:space="preserve">), on le remplace par un </w:t>
      </w:r>
      <w:r w:rsidR="000B3D1E" w:rsidRPr="00B70F60">
        <w:rPr>
          <w:rFonts w:asciiTheme="minorHAnsi" w:hAnsiTheme="minorHAnsi"/>
        </w:rPr>
        <w:t xml:space="preserve">autre </w:t>
      </w:r>
    </w:p>
    <w:p w:rsidR="00B70F60" w:rsidRDefault="00B70F60" w:rsidP="00B70F60">
      <w:pPr>
        <w:pStyle w:val="Corpsdetexte"/>
        <w:spacing w:after="0"/>
        <w:jc w:val="both"/>
        <w:rPr>
          <w:rFonts w:asciiTheme="minorHAnsi" w:hAnsiTheme="minorHAnsi"/>
        </w:rPr>
      </w:pPr>
      <w:r>
        <w:rPr>
          <w:rFonts w:asciiTheme="minorHAnsi" w:hAnsiTheme="minorHAnsi"/>
        </w:rPr>
        <w:t xml:space="preserve">   </w:t>
      </w:r>
      <w:r w:rsidR="000B3D1E" w:rsidRPr="00B70F60">
        <w:rPr>
          <w:rFonts w:asciiTheme="minorHAnsi" w:hAnsiTheme="minorHAnsi" w:cstheme="minorBidi"/>
        </w:rPr>
        <w:t>ressort (</w:t>
      </w:r>
      <w:r w:rsidR="000B3D1E" w:rsidRPr="00B70F60">
        <w:rPr>
          <w:rFonts w:asciiTheme="minorHAnsi" w:hAnsiTheme="minorHAnsi" w:cstheme="minorBidi"/>
          <w:b/>
          <w:bCs/>
        </w:rPr>
        <w:t>R’</w:t>
      </w:r>
      <w:r w:rsidR="000B3D1E" w:rsidRPr="00B70F60">
        <w:rPr>
          <w:rFonts w:asciiTheme="minorHAnsi" w:hAnsiTheme="minorHAnsi" w:cstheme="minorBidi"/>
        </w:rPr>
        <w:t xml:space="preserve">) de raideur </w:t>
      </w:r>
      <w:r w:rsidR="000B3D1E" w:rsidRPr="00B70F60">
        <w:rPr>
          <w:rFonts w:asciiTheme="minorHAnsi" w:hAnsiTheme="minorHAnsi"/>
        </w:rPr>
        <w:t xml:space="preserve">   </w:t>
      </w:r>
      <w:r w:rsidR="000B3D1E" w:rsidRPr="00B70F60">
        <w:rPr>
          <w:rFonts w:asciiTheme="minorHAnsi" w:hAnsiTheme="minorHAnsi" w:cstheme="minorBidi"/>
          <w:b/>
          <w:bCs/>
        </w:rPr>
        <w:t>k’ =</w:t>
      </w:r>
      <w:r w:rsidR="000B3D1E" w:rsidRPr="00B70F60">
        <w:rPr>
          <w:rFonts w:asciiTheme="minorHAnsi" w:hAnsiTheme="minorHAnsi"/>
          <w:b/>
          <w:bCs/>
        </w:rPr>
        <w:t>31,25 N.m</w:t>
      </w:r>
      <w:r w:rsidR="000B3D1E" w:rsidRPr="00B70F60">
        <w:rPr>
          <w:rFonts w:asciiTheme="minorHAnsi" w:hAnsiTheme="minorHAnsi"/>
          <w:b/>
          <w:bCs/>
          <w:vertAlign w:val="superscript"/>
        </w:rPr>
        <w:t>-1</w:t>
      </w:r>
      <w:r w:rsidR="000B3D1E" w:rsidRPr="00B70F60">
        <w:rPr>
          <w:rFonts w:asciiTheme="minorHAnsi" w:hAnsiTheme="minorHAnsi"/>
          <w:vertAlign w:val="superscript"/>
        </w:rPr>
        <w:t xml:space="preserve"> </w:t>
      </w:r>
      <w:r w:rsidR="000B3D1E" w:rsidRPr="00B70F60">
        <w:rPr>
          <w:rFonts w:asciiTheme="minorHAnsi" w:hAnsiTheme="minorHAnsi"/>
        </w:rPr>
        <w:t xml:space="preserve"> </w:t>
      </w:r>
    </w:p>
    <w:p w:rsidR="00B70F60" w:rsidRDefault="00B70F60" w:rsidP="00B70F60">
      <w:pPr>
        <w:pStyle w:val="Corpsdetexte"/>
        <w:spacing w:after="0"/>
        <w:jc w:val="both"/>
        <w:rPr>
          <w:rFonts w:asciiTheme="minorHAnsi" w:hAnsiTheme="minorHAnsi"/>
        </w:rPr>
      </w:pPr>
      <w:r>
        <w:rPr>
          <w:rFonts w:asciiTheme="minorHAnsi" w:hAnsiTheme="minorHAnsi"/>
        </w:rPr>
        <w:t xml:space="preserve"> </w:t>
      </w:r>
      <w:r w:rsidR="000B3D1E" w:rsidRPr="00B70F60">
        <w:rPr>
          <w:rFonts w:asciiTheme="minorHAnsi" w:hAnsiTheme="minorHAnsi" w:cstheme="minorBidi"/>
        </w:rPr>
        <w:t xml:space="preserve">et on réalise un deuxième </w:t>
      </w:r>
      <w:r w:rsidR="000B3D1E" w:rsidRPr="00B70F60">
        <w:rPr>
          <w:rFonts w:asciiTheme="minorHAnsi" w:hAnsiTheme="minorHAnsi"/>
        </w:rPr>
        <w:t xml:space="preserve">enregistrement. </w:t>
      </w:r>
    </w:p>
    <w:p w:rsidR="000B3D1E" w:rsidRPr="00B70F60" w:rsidRDefault="00B70F60" w:rsidP="00B70F60">
      <w:pPr>
        <w:pStyle w:val="Corpsdetexte"/>
        <w:spacing w:after="0"/>
        <w:jc w:val="both"/>
        <w:rPr>
          <w:rFonts w:asciiTheme="minorHAnsi" w:hAnsiTheme="minorHAnsi" w:cstheme="minorBidi"/>
        </w:rPr>
      </w:pPr>
      <w:r>
        <w:rPr>
          <w:rFonts w:asciiTheme="minorHAnsi" w:hAnsiTheme="minorHAnsi"/>
        </w:rPr>
        <w:t xml:space="preserve"> </w:t>
      </w:r>
      <w:r w:rsidR="000B3D1E" w:rsidRPr="00B70F60">
        <w:rPr>
          <w:rFonts w:asciiTheme="minorHAnsi" w:hAnsiTheme="minorHAnsi" w:cstheme="minorBidi"/>
        </w:rPr>
        <w:t xml:space="preserve">On obtient le </w:t>
      </w:r>
      <w:r w:rsidR="000B3D1E" w:rsidRPr="00B70F60">
        <w:rPr>
          <w:rFonts w:asciiTheme="minorHAnsi" w:hAnsiTheme="minorHAnsi" w:cstheme="minorBidi"/>
          <w:b/>
          <w:bCs/>
        </w:rPr>
        <w:t>diagramme-2</w:t>
      </w:r>
      <w:r w:rsidR="000B3D1E" w:rsidRPr="00B70F60">
        <w:rPr>
          <w:rFonts w:asciiTheme="minorHAnsi" w:hAnsiTheme="minorHAnsi" w:cstheme="minorBidi"/>
        </w:rPr>
        <w:t xml:space="preserve"> de la figure</w:t>
      </w:r>
      <w:r w:rsidR="000B3D1E" w:rsidRPr="00B70F60">
        <w:rPr>
          <w:rFonts w:asciiTheme="minorHAnsi" w:hAnsiTheme="minorHAnsi" w:cstheme="minorBidi"/>
          <w:b/>
          <w:bCs/>
        </w:rPr>
        <w:t>-2</w:t>
      </w:r>
      <w:r w:rsidR="000B3D1E" w:rsidRPr="00B70F60">
        <w:rPr>
          <w:rFonts w:asciiTheme="minorHAnsi" w:hAnsiTheme="minorHAnsi" w:cstheme="minorBidi"/>
        </w:rPr>
        <w:t>.</w:t>
      </w:r>
    </w:p>
    <w:p w:rsidR="00B70F60" w:rsidRDefault="000B3D1E" w:rsidP="00B70F60">
      <w:pPr>
        <w:spacing w:after="0"/>
        <w:rPr>
          <w:rFonts w:asciiTheme="minorHAnsi" w:hAnsiTheme="minorHAnsi" w:cstheme="minorBidi"/>
          <w:b/>
          <w:bCs/>
        </w:rPr>
      </w:pPr>
      <w:r w:rsidRPr="00B70F60">
        <w:rPr>
          <w:rFonts w:asciiTheme="minorHAnsi" w:hAnsiTheme="minorHAnsi" w:cstheme="minorBidi"/>
        </w:rPr>
        <w:t xml:space="preserve">        a-Montrer que   </w:t>
      </w:r>
      <w:r w:rsidRPr="00B70F60">
        <w:rPr>
          <w:rFonts w:asciiTheme="minorHAnsi" w:hAnsiTheme="minorHAnsi" w:cstheme="minorBidi"/>
          <w:b/>
          <w:bCs/>
        </w:rPr>
        <w:t xml:space="preserve">k= k’.( </w:t>
      </w:r>
      <m:oMath>
        <m:f>
          <m:fPr>
            <m:ctrlPr>
              <w:rPr>
                <w:rFonts w:ascii="Cambria Math" w:hAnsiTheme="minorHAnsi" w:cstheme="minorBidi"/>
                <w:b/>
                <w:bCs/>
              </w:rPr>
            </m:ctrlPr>
          </m:fPr>
          <m:num>
            <m:sSubSup>
              <m:sSubSupPr>
                <m:ctrlPr>
                  <w:rPr>
                    <w:rFonts w:ascii="Cambria Math" w:hAnsiTheme="minorHAnsi" w:cstheme="minorBidi"/>
                    <w:b/>
                    <w:bCs/>
                  </w:rPr>
                </m:ctrlPr>
              </m:sSubSupPr>
              <m:e>
                <m:r>
                  <m:rPr>
                    <m:sty m:val="b"/>
                  </m:rPr>
                  <w:rPr>
                    <w:rFonts w:ascii="Cambria Math" w:hAnsi="Cambria Math" w:cstheme="minorBidi"/>
                  </w:rPr>
                  <m:t>T</m:t>
                </m:r>
              </m:e>
              <m:sub>
                <m:r>
                  <m:rPr>
                    <m:sty m:val="b"/>
                  </m:rPr>
                  <w:rPr>
                    <w:rFonts w:ascii="Cambria Math" w:hAnsi="Cambria Math" w:cstheme="minorBidi"/>
                  </w:rPr>
                  <m:t>0</m:t>
                </m:r>
              </m:sub>
              <m:sup>
                <m:r>
                  <m:rPr>
                    <m:sty m:val="b"/>
                  </m:rPr>
                  <w:rPr>
                    <w:rFonts w:ascii="Cambria Math" w:hAnsi="Cambria Math" w:cstheme="minorBidi"/>
                  </w:rPr>
                  <m:t>'</m:t>
                </m:r>
              </m:sup>
            </m:sSubSup>
          </m:num>
          <m:den>
            <m:sSub>
              <m:sSubPr>
                <m:ctrlPr>
                  <w:rPr>
                    <w:rFonts w:ascii="Cambria Math" w:hAnsiTheme="minorHAnsi" w:cstheme="minorBidi"/>
                    <w:b/>
                    <w:bCs/>
                  </w:rPr>
                </m:ctrlPr>
              </m:sSubPr>
              <m:e>
                <m:r>
                  <m:rPr>
                    <m:sty m:val="b"/>
                  </m:rPr>
                  <w:rPr>
                    <w:rFonts w:ascii="Cambria Math" w:hAnsi="Cambria Math" w:cstheme="minorBidi"/>
                  </w:rPr>
                  <m:t>T</m:t>
                </m:r>
              </m:e>
              <m:sub>
                <m:r>
                  <m:rPr>
                    <m:sty m:val="b"/>
                  </m:rPr>
                  <w:rPr>
                    <w:rFonts w:ascii="Cambria Math" w:hAnsi="Cambria Math" w:cstheme="minorBidi"/>
                  </w:rPr>
                  <m:t>0</m:t>
                </m:r>
              </m:sub>
            </m:sSub>
          </m:den>
        </m:f>
      </m:oMath>
      <w:r w:rsidRPr="00B70F60">
        <w:rPr>
          <w:rFonts w:asciiTheme="minorHAnsi" w:hAnsiTheme="minorHAnsi" w:cstheme="minorBidi"/>
          <w:b/>
          <w:bCs/>
        </w:rPr>
        <w:t>)</w:t>
      </w:r>
      <w:r w:rsidRPr="00B70F60">
        <w:rPr>
          <w:rFonts w:asciiTheme="minorHAnsi" w:hAnsiTheme="minorHAnsi" w:cstheme="minorBidi"/>
          <w:b/>
          <w:bCs/>
          <w:vertAlign w:val="superscript"/>
        </w:rPr>
        <w:t xml:space="preserve">2 </w:t>
      </w:r>
      <w:r w:rsidRPr="00B70F60">
        <w:rPr>
          <w:rFonts w:asciiTheme="minorHAnsi" w:hAnsiTheme="minorHAnsi" w:cstheme="minorBidi"/>
          <w:b/>
          <w:bCs/>
        </w:rPr>
        <w:t xml:space="preserve">.      </w:t>
      </w:r>
    </w:p>
    <w:p w:rsidR="000B3D1E" w:rsidRPr="00B70F60" w:rsidRDefault="00B70F60" w:rsidP="00B70F60">
      <w:pPr>
        <w:spacing w:after="0"/>
        <w:rPr>
          <w:rFonts w:asciiTheme="minorHAnsi" w:hAnsiTheme="minorHAnsi" w:cstheme="minorBidi"/>
          <w:b/>
          <w:bCs/>
        </w:rPr>
      </w:pPr>
      <w:r>
        <w:rPr>
          <w:rFonts w:asciiTheme="minorHAnsi" w:hAnsiTheme="minorHAnsi" w:cstheme="minorBidi"/>
          <w:b/>
          <w:bCs/>
        </w:rPr>
        <w:t xml:space="preserve">            </w:t>
      </w:r>
      <w:r w:rsidR="000B3D1E" w:rsidRPr="00B70F60">
        <w:rPr>
          <w:rFonts w:asciiTheme="minorHAnsi" w:hAnsiTheme="minorHAnsi" w:cstheme="minorBidi"/>
          <w:b/>
          <w:bCs/>
        </w:rPr>
        <w:t>T’</w:t>
      </w:r>
      <w:r w:rsidR="000B3D1E" w:rsidRPr="00B70F60">
        <w:rPr>
          <w:rFonts w:asciiTheme="minorHAnsi" w:hAnsiTheme="minorHAnsi" w:cstheme="minorBidi"/>
          <w:b/>
          <w:bCs/>
          <w:vertAlign w:val="subscript"/>
        </w:rPr>
        <w:t>0</w:t>
      </w:r>
      <w:r w:rsidR="000B3D1E" w:rsidRPr="00B70F60">
        <w:rPr>
          <w:rFonts w:asciiTheme="minorHAnsi" w:hAnsiTheme="minorHAnsi" w:cstheme="minorBidi"/>
        </w:rPr>
        <w:t xml:space="preserve"> désigne la période propre du système </w:t>
      </w:r>
      <w:r w:rsidR="000B3D1E" w:rsidRPr="00B70F60">
        <w:rPr>
          <w:rFonts w:asciiTheme="minorHAnsi" w:hAnsiTheme="minorHAnsi" w:cstheme="minorBidi"/>
          <w:b/>
          <w:bCs/>
        </w:rPr>
        <w:t>{ressort (R’)+solide}</w:t>
      </w:r>
    </w:p>
    <w:p w:rsidR="000B3D1E" w:rsidRPr="00B70F60" w:rsidRDefault="000B3D1E" w:rsidP="00B70F60">
      <w:pPr>
        <w:pStyle w:val="Corpsdetexte"/>
        <w:spacing w:after="0"/>
        <w:jc w:val="both"/>
        <w:rPr>
          <w:rFonts w:asciiTheme="minorHAnsi" w:hAnsiTheme="minorHAnsi"/>
        </w:rPr>
      </w:pPr>
      <w:r w:rsidRPr="00B70F60">
        <w:rPr>
          <w:rFonts w:asciiTheme="minorHAnsi" w:hAnsiTheme="minorHAnsi" w:cstheme="minorBidi"/>
        </w:rPr>
        <w:t xml:space="preserve">        b-Sachant que les oscillations présentées sur les diagrammes de la </w:t>
      </w:r>
      <w:r w:rsidRPr="00B70F60">
        <w:rPr>
          <w:rFonts w:asciiTheme="minorHAnsi" w:hAnsiTheme="minorHAnsi" w:cstheme="minorBidi"/>
          <w:b/>
          <w:bCs/>
        </w:rPr>
        <w:t xml:space="preserve">figure-2 </w:t>
      </w:r>
      <w:r w:rsidRPr="00B70F60">
        <w:rPr>
          <w:rFonts w:asciiTheme="minorHAnsi" w:hAnsiTheme="minorHAnsi" w:cstheme="minorBidi"/>
        </w:rPr>
        <w:t>correspondent</w:t>
      </w:r>
    </w:p>
    <w:p w:rsidR="000B3D1E" w:rsidRPr="00B70F60" w:rsidRDefault="000B3D1E" w:rsidP="00B70F60">
      <w:pPr>
        <w:pStyle w:val="Corpsdetexte"/>
        <w:spacing w:after="0"/>
        <w:jc w:val="both"/>
        <w:rPr>
          <w:rFonts w:asciiTheme="minorHAnsi" w:hAnsiTheme="minorHAnsi" w:cstheme="minorBidi"/>
        </w:rPr>
      </w:pPr>
      <w:r w:rsidRPr="00B70F60">
        <w:rPr>
          <w:rFonts w:asciiTheme="minorHAnsi" w:hAnsiTheme="minorHAnsi"/>
        </w:rPr>
        <w:t xml:space="preserve">          </w:t>
      </w:r>
      <w:r w:rsidRPr="00B70F60">
        <w:rPr>
          <w:rFonts w:asciiTheme="minorHAnsi" w:hAnsiTheme="minorHAnsi" w:cstheme="minorBidi"/>
        </w:rPr>
        <w:t xml:space="preserve"> </w:t>
      </w:r>
      <w:r w:rsidRPr="00B70F60">
        <w:rPr>
          <w:rFonts w:asciiTheme="minorHAnsi" w:hAnsiTheme="minorHAnsi" w:cstheme="minorBidi"/>
          <w:u w:val="single"/>
        </w:rPr>
        <w:t>à un  tour complet du cylindre enregistreur</w:t>
      </w:r>
      <w:r w:rsidRPr="00B70F60">
        <w:rPr>
          <w:rFonts w:asciiTheme="minorHAnsi" w:hAnsiTheme="minorHAnsi" w:cstheme="minorBidi"/>
          <w:noProof/>
        </w:rPr>
        <w:pict>
          <v:shape id="_x0000_s17434" type="#_x0000_t202" style="position:absolute;left:0;text-align:left;margin-left:-234.55pt;margin-top:20.45pt;width:66.4pt;height:18.25pt;z-index:253134336;mso-position-horizontal-relative:text;mso-position-vertical-relative:text;mso-width-relative:margin;mso-height-relative:margin" fillcolor="white [3212]" strokecolor="black [3213]">
            <v:textbox style="mso-next-textbox:#_x0000_s17434">
              <w:txbxContent>
                <w:p w:rsidR="000B3D1E" w:rsidRPr="00D03AF0" w:rsidRDefault="000B3D1E" w:rsidP="000B3D1E">
                  <w:pPr>
                    <w:rPr>
                      <w:rFonts w:asciiTheme="minorBidi" w:hAnsiTheme="minorBidi"/>
                      <w:sz w:val="18"/>
                      <w:szCs w:val="18"/>
                    </w:rPr>
                  </w:pPr>
                  <w:r w:rsidRPr="00C318E4">
                    <w:rPr>
                      <w:rFonts w:asciiTheme="minorBidi" w:hAnsiTheme="minorBidi"/>
                      <w:b/>
                      <w:bCs/>
                      <w:sz w:val="18"/>
                      <w:szCs w:val="18"/>
                    </w:rPr>
                    <w:t>2</w:t>
                  </w:r>
                  <w:r w:rsidRPr="00C318E4">
                    <w:rPr>
                      <w:rFonts w:ascii="Comic Sans MS" w:hAnsi="Comic Sans MS" w:cstheme="majorBidi"/>
                      <w:b/>
                      <w:bCs/>
                      <w:sz w:val="18"/>
                      <w:szCs w:val="18"/>
                    </w:rPr>
                    <w:t>∏.</w:t>
                  </w:r>
                  <w:r w:rsidRPr="00D03AF0">
                    <w:rPr>
                      <w:rFonts w:ascii="Comic Sans MS" w:hAnsi="Comic Sans MS" w:cstheme="majorBidi"/>
                      <w:sz w:val="18"/>
                      <w:szCs w:val="18"/>
                    </w:rPr>
                    <w:t>10</w:t>
                  </w:r>
                  <w:r w:rsidRPr="00D03AF0">
                    <w:rPr>
                      <w:rFonts w:ascii="Comic Sans MS" w:hAnsi="Comic Sans MS" w:cstheme="majorBidi"/>
                      <w:sz w:val="18"/>
                      <w:szCs w:val="18"/>
                      <w:vertAlign w:val="superscript"/>
                    </w:rPr>
                    <w:t>-3</w:t>
                  </w:r>
                  <w:r w:rsidRPr="00D03AF0">
                    <w:rPr>
                      <w:rFonts w:ascii="Comic Sans MS" w:hAnsi="Comic Sans MS" w:cstheme="majorBidi"/>
                      <w:sz w:val="18"/>
                      <w:szCs w:val="18"/>
                    </w:rPr>
                    <w:t>s</w:t>
                  </w:r>
                </w:p>
              </w:txbxContent>
            </v:textbox>
          </v:shape>
        </w:pict>
      </w:r>
      <w:r w:rsidRPr="00B70F60">
        <w:rPr>
          <w:rFonts w:asciiTheme="minorHAnsi" w:hAnsiTheme="minorHAnsi" w:cstheme="minorBidi"/>
        </w:rPr>
        <w:t>.</w:t>
      </w:r>
    </w:p>
    <w:p w:rsidR="000B3D1E" w:rsidRPr="00B70F60" w:rsidRDefault="000B3D1E" w:rsidP="00B70F60">
      <w:pPr>
        <w:spacing w:after="0"/>
        <w:rPr>
          <w:rFonts w:asciiTheme="minorHAnsi" w:hAnsiTheme="minorHAnsi" w:cstheme="minorBidi"/>
        </w:rPr>
      </w:pPr>
      <w:r w:rsidRPr="00B70F60">
        <w:rPr>
          <w:rFonts w:asciiTheme="minorHAnsi" w:hAnsiTheme="minorHAnsi" w:cstheme="minorBidi"/>
        </w:rPr>
        <w:t xml:space="preserve">         b1-Vérifier, des diagrammes</w:t>
      </w:r>
      <w:r w:rsidRPr="00B70F60">
        <w:rPr>
          <w:rFonts w:asciiTheme="minorHAnsi" w:hAnsiTheme="minorHAnsi" w:cstheme="minorBidi"/>
          <w:b/>
          <w:bCs/>
        </w:rPr>
        <w:t>-1</w:t>
      </w:r>
      <w:r w:rsidRPr="00B70F60">
        <w:rPr>
          <w:rFonts w:asciiTheme="minorHAnsi" w:hAnsiTheme="minorHAnsi" w:cstheme="minorBidi"/>
        </w:rPr>
        <w:t xml:space="preserve"> et </w:t>
      </w:r>
      <w:r w:rsidRPr="00B70F60">
        <w:rPr>
          <w:rFonts w:asciiTheme="minorHAnsi" w:hAnsiTheme="minorHAnsi" w:cstheme="minorBidi"/>
          <w:b/>
          <w:bCs/>
        </w:rPr>
        <w:t>2</w:t>
      </w:r>
      <w:r w:rsidRPr="00B70F60">
        <w:rPr>
          <w:rFonts w:asciiTheme="minorHAnsi" w:hAnsiTheme="minorHAnsi" w:cstheme="minorBidi"/>
        </w:rPr>
        <w:t xml:space="preserve"> de la </w:t>
      </w:r>
      <w:r w:rsidRPr="00B70F60">
        <w:rPr>
          <w:rFonts w:asciiTheme="minorHAnsi" w:hAnsiTheme="minorHAnsi" w:cstheme="minorBidi"/>
          <w:b/>
          <w:bCs/>
        </w:rPr>
        <w:t>figure-2</w:t>
      </w:r>
      <w:r w:rsidRPr="00B70F60">
        <w:rPr>
          <w:rFonts w:asciiTheme="minorHAnsi" w:hAnsiTheme="minorHAnsi" w:cstheme="minorBidi"/>
        </w:rPr>
        <w:t xml:space="preserve"> </w:t>
      </w:r>
      <w:r w:rsidRPr="00B70F60">
        <w:rPr>
          <w:rFonts w:asciiTheme="minorHAnsi" w:hAnsiTheme="minorHAnsi"/>
        </w:rPr>
        <w:t>et de la relation précédente</w:t>
      </w:r>
      <w:r w:rsidRPr="00B70F60">
        <w:rPr>
          <w:rFonts w:asciiTheme="minorHAnsi" w:hAnsiTheme="minorHAnsi" w:cstheme="minorBidi"/>
        </w:rPr>
        <w:t xml:space="preserve">,  que  </w:t>
      </w:r>
      <w:r w:rsidRPr="00B70F60">
        <w:rPr>
          <w:rFonts w:asciiTheme="minorHAnsi" w:hAnsiTheme="minorHAnsi" w:cstheme="minorBidi"/>
          <w:b/>
          <w:bCs/>
        </w:rPr>
        <w:t>k= 0,64 k’</w:t>
      </w:r>
      <w:r w:rsidRPr="00B70F60">
        <w:rPr>
          <w:rFonts w:asciiTheme="minorHAnsi" w:hAnsiTheme="minorHAnsi" w:cstheme="minorBidi"/>
        </w:rPr>
        <w:t xml:space="preserve">. </w:t>
      </w:r>
    </w:p>
    <w:p w:rsidR="000B3D1E" w:rsidRPr="00B70F60" w:rsidRDefault="000B3D1E" w:rsidP="00B70F60">
      <w:pPr>
        <w:spacing w:after="0"/>
        <w:rPr>
          <w:rFonts w:asciiTheme="minorHAnsi" w:hAnsiTheme="minorHAnsi" w:cstheme="minorBidi"/>
        </w:rPr>
      </w:pPr>
      <w:r w:rsidRPr="00B70F60">
        <w:rPr>
          <w:rFonts w:asciiTheme="minorHAnsi" w:hAnsiTheme="minorHAnsi" w:cstheme="minorBidi"/>
        </w:rPr>
        <w:t xml:space="preserve">          b2-Calculer </w:t>
      </w:r>
      <w:r w:rsidRPr="00B70F60">
        <w:rPr>
          <w:rFonts w:asciiTheme="minorHAnsi" w:hAnsiTheme="minorHAnsi" w:cstheme="minorBidi"/>
          <w:b/>
          <w:bCs/>
        </w:rPr>
        <w:t>N</w:t>
      </w:r>
      <w:r w:rsidRPr="00B70F60">
        <w:rPr>
          <w:rFonts w:asciiTheme="minorHAnsi" w:hAnsiTheme="minorHAnsi" w:cstheme="minorBidi"/>
          <w:b/>
          <w:bCs/>
          <w:vertAlign w:val="subscript"/>
        </w:rPr>
        <w:t>0</w:t>
      </w:r>
      <w:r w:rsidRPr="00B70F60">
        <w:rPr>
          <w:rFonts w:asciiTheme="minorHAnsi" w:hAnsiTheme="minorHAnsi" w:cstheme="minorBidi"/>
        </w:rPr>
        <w:t xml:space="preserve"> et la durée d’un tour du cylindre enregistreur.</w:t>
      </w:r>
    </w:p>
    <w:p w:rsidR="000B3D1E" w:rsidRPr="00B70F60" w:rsidRDefault="000B3D1E" w:rsidP="00B70F60">
      <w:pPr>
        <w:pStyle w:val="Corpsdetexte"/>
        <w:spacing w:after="0"/>
        <w:jc w:val="both"/>
        <w:rPr>
          <w:rFonts w:asciiTheme="minorHAnsi" w:hAnsiTheme="minorHAnsi" w:cstheme="minorBidi"/>
        </w:rPr>
      </w:pPr>
      <w:r w:rsidRPr="00B70F60">
        <w:rPr>
          <w:rFonts w:asciiTheme="minorHAnsi" w:hAnsiTheme="minorHAnsi" w:cstheme="minorBidi"/>
        </w:rPr>
        <w:t xml:space="preserve">    3°)Déterminer  l’expression de l’élongation  </w:t>
      </w:r>
      <w:r w:rsidRPr="00B70F60">
        <w:rPr>
          <w:rFonts w:asciiTheme="minorHAnsi" w:hAnsiTheme="minorHAnsi" w:cstheme="minorBidi"/>
          <w:b/>
          <w:bCs/>
        </w:rPr>
        <w:t>x(t)</w:t>
      </w:r>
      <w:r w:rsidRPr="00B70F60">
        <w:rPr>
          <w:rFonts w:asciiTheme="minorHAnsi" w:hAnsiTheme="minorHAnsi" w:cstheme="minorBidi"/>
        </w:rPr>
        <w:t xml:space="preserve">  du système </w:t>
      </w:r>
      <w:r w:rsidRPr="00B70F60">
        <w:rPr>
          <w:rFonts w:asciiTheme="minorHAnsi" w:hAnsiTheme="minorHAnsi" w:cstheme="minorBidi"/>
          <w:b/>
          <w:bCs/>
        </w:rPr>
        <w:t>{ressort (R)+solide}.</w:t>
      </w:r>
      <w:r w:rsidRPr="00B70F60">
        <w:rPr>
          <w:rFonts w:asciiTheme="minorHAnsi" w:hAnsiTheme="minorHAnsi" w:cstheme="minorBidi"/>
        </w:rPr>
        <w:t xml:space="preserve"> </w:t>
      </w:r>
    </w:p>
    <w:p w:rsidR="00B91287" w:rsidRPr="00B70F60" w:rsidRDefault="00B91287" w:rsidP="00B70F60">
      <w:pPr>
        <w:pStyle w:val="NormalWeb"/>
        <w:spacing w:before="0" w:beforeAutospacing="0" w:after="0" w:afterAutospacing="0" w:line="276" w:lineRule="auto"/>
        <w:rPr>
          <w:rFonts w:asciiTheme="minorHAnsi" w:hAnsiTheme="minorHAnsi" w:cstheme="minorBidi"/>
          <w:sz w:val="22"/>
          <w:szCs w:val="22"/>
        </w:rPr>
      </w:pPr>
      <w:r w:rsidRPr="00B70F60">
        <w:rPr>
          <w:rFonts w:asciiTheme="minorHAnsi" w:hAnsiTheme="minorHAnsi" w:cstheme="minorBidi"/>
          <w:sz w:val="22"/>
          <w:szCs w:val="22"/>
        </w:rPr>
        <w:t>4°)</w:t>
      </w:r>
      <w:r w:rsidR="000B3D1E" w:rsidRPr="00B70F60">
        <w:rPr>
          <w:rFonts w:asciiTheme="minorHAnsi" w:hAnsiTheme="minorHAnsi" w:cstheme="minorBidi"/>
          <w:sz w:val="22"/>
          <w:szCs w:val="22"/>
        </w:rPr>
        <w:t>a-</w:t>
      </w:r>
      <w:r w:rsidRPr="00B70F60">
        <w:rPr>
          <w:rFonts w:asciiTheme="minorHAnsi" w:hAnsiTheme="minorHAnsi" w:cstheme="minorBidi"/>
          <w:sz w:val="22"/>
          <w:szCs w:val="22"/>
        </w:rPr>
        <w:t xml:space="preserve">Montrer l’oscillateur est conservatif et donner l’expression de son énergie mécanique </w:t>
      </w:r>
      <w:r w:rsidRPr="00B70F60">
        <w:rPr>
          <w:rFonts w:asciiTheme="minorHAnsi" w:hAnsiTheme="minorHAnsi" w:cstheme="minorBidi"/>
          <w:b/>
          <w:bCs/>
          <w:sz w:val="22"/>
          <w:szCs w:val="22"/>
        </w:rPr>
        <w:t>E</w:t>
      </w:r>
      <w:r w:rsidRPr="00B70F60">
        <w:rPr>
          <w:rFonts w:asciiTheme="minorHAnsi" w:hAnsiTheme="minorHAnsi" w:cstheme="minorBidi"/>
          <w:sz w:val="22"/>
          <w:szCs w:val="22"/>
        </w:rPr>
        <w:t xml:space="preserve"> en fonction de la</w:t>
      </w:r>
    </w:p>
    <w:p w:rsidR="00B91287" w:rsidRPr="00B70F60" w:rsidRDefault="00B91287" w:rsidP="00B70F60">
      <w:pPr>
        <w:pStyle w:val="NormalWeb"/>
        <w:spacing w:before="0" w:beforeAutospacing="0" w:after="0" w:afterAutospacing="0" w:line="276" w:lineRule="auto"/>
        <w:rPr>
          <w:rFonts w:asciiTheme="minorHAnsi" w:hAnsiTheme="minorHAnsi" w:cstheme="minorBidi"/>
          <w:sz w:val="22"/>
          <w:szCs w:val="22"/>
        </w:rPr>
      </w:pPr>
      <w:r w:rsidRPr="00B70F60">
        <w:rPr>
          <w:rFonts w:asciiTheme="minorHAnsi" w:hAnsiTheme="minorHAnsi" w:cstheme="minorBidi"/>
          <w:sz w:val="22"/>
          <w:szCs w:val="22"/>
        </w:rPr>
        <w:t xml:space="preserve">      raideur </w:t>
      </w:r>
      <w:r w:rsidRPr="00B70F60">
        <w:rPr>
          <w:rFonts w:asciiTheme="minorHAnsi" w:hAnsiTheme="minorHAnsi" w:cstheme="minorBidi"/>
          <w:b/>
          <w:bCs/>
          <w:sz w:val="22"/>
          <w:szCs w:val="22"/>
        </w:rPr>
        <w:t>k</w:t>
      </w:r>
      <w:r w:rsidRPr="00B70F60">
        <w:rPr>
          <w:rFonts w:asciiTheme="minorHAnsi" w:hAnsiTheme="minorHAnsi" w:cstheme="minorBidi"/>
          <w:sz w:val="22"/>
          <w:szCs w:val="22"/>
        </w:rPr>
        <w:t xml:space="preserve"> du ressort et l’amplitude </w:t>
      </w:r>
      <w:r w:rsidRPr="00B70F60">
        <w:rPr>
          <w:rFonts w:asciiTheme="minorHAnsi" w:hAnsiTheme="minorHAnsi" w:cstheme="minorBidi"/>
          <w:b/>
          <w:bCs/>
          <w:sz w:val="22"/>
          <w:szCs w:val="22"/>
        </w:rPr>
        <w:t>x</w:t>
      </w:r>
      <w:r w:rsidRPr="00B70F60">
        <w:rPr>
          <w:rFonts w:asciiTheme="minorHAnsi" w:hAnsiTheme="minorHAnsi" w:cstheme="minorBidi"/>
          <w:b/>
          <w:bCs/>
          <w:sz w:val="22"/>
          <w:szCs w:val="22"/>
          <w:vertAlign w:val="subscript"/>
        </w:rPr>
        <w:t>m</w:t>
      </w:r>
      <w:r w:rsidRPr="00B70F60">
        <w:rPr>
          <w:rFonts w:asciiTheme="minorHAnsi" w:hAnsiTheme="minorHAnsi" w:cstheme="minorBidi"/>
          <w:b/>
          <w:bCs/>
          <w:sz w:val="22"/>
          <w:szCs w:val="22"/>
        </w:rPr>
        <w:t>.</w:t>
      </w:r>
    </w:p>
    <w:p w:rsidR="00B91287" w:rsidRPr="00B70F60" w:rsidRDefault="00B70F60" w:rsidP="00B70F60">
      <w:pPr>
        <w:spacing w:after="0"/>
        <w:rPr>
          <w:rFonts w:asciiTheme="minorHAnsi" w:hAnsiTheme="minorHAnsi"/>
          <w:b/>
          <w:bCs/>
          <w:lang w:bidi="ar-TN"/>
        </w:rPr>
      </w:pPr>
      <w:r w:rsidRPr="000B3D1E">
        <w:rPr>
          <w:sz w:val="20"/>
          <w:szCs w:val="20"/>
        </w:rPr>
        <w:pict>
          <v:group id="Groupe 123" o:spid="_x0000_s17472" style="position:absolute;margin-left:316.35pt;margin-top:19.6pt;width:112.5pt;height:120pt;z-index:-250178048" coordorigin="7486,635" coordsize="2250,2400" wrapcoords="6480 2835 2736 3780 1728 4185 1728 9315 288 11475 -144 12420 -144 13635 1584 15795 1728 21330 12960 21600 13680 21600 13824 21600 13680 20385 13536 20115 15120 19440 15120 18225 13536 17955 13824 15795 14544 14310 14400 5400 13680 4995 14112 3915 13248 3645 7200 2835 6480 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">
            <v:shape id="AutoShape 47" o:spid="_x0000_s17473" type="#_x0000_t32" style="position:absolute;left:7711;top:1623;width:0;height:3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">
              <v:stroke startarrow="open" startarrowwidth="narrow" endarrowwidth="narrow"/>
            </v:shape>
            <v:shape id="AutoShape 49" o:spid="_x0000_s17474" type="#_x0000_t32" style="position:absolute;left:7711;top:1100;width:0;height:19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shape id="AutoShape 50" o:spid="_x0000_s17475" type="#_x0000_t32" style="position:absolute;left:7726;top:1100;width:46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">
              <v:stroke endarrow="oval" endarrowwidth="narrow" endarrowlength="short"/>
            </v:shape>
            <v:shape id="AutoShape 51" o:spid="_x0000_s17476" type="#_x0000_t32" style="position:absolute;left:8882;top:1715;width:1;height:1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">
              <v:stroke startarrowwidth="narrow" startarrowlength="short"/>
            </v:shape>
            <v:shape id="AutoShape 52" o:spid="_x0000_s17477" type="#_x0000_t32" style="position:absolute;left:8731;top:2795;width:33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utoShape 53" o:spid="_x0000_s17478" type="#_x0000_t32" style="position:absolute;left:8716;top:2687;width:33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54" o:spid="_x0000_s17479" type="#_x0000_t32" style="position:absolute;left:8877;top:2795;width:6;height:2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">
              <v:stroke endarrow="oval" endarrowwidth="narrow" endarrowlength="short"/>
            </v:shape>
            <v:shape id="AutoShape 55" o:spid="_x0000_s17480" type="#_x0000_t32" style="position:absolute;left:7711;top:3006;width:115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56" o:spid="_x0000_s17481" type="#_x0000_t32" style="position:absolute;left:8190;top:950;width:301;height:1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rect id="Rectangle 57" o:spid="_x0000_s17482" style="position:absolute;left:8821;top:1776;width:150;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shape id="Text Box 62" o:spid="_x0000_s17483" type="#_x0000_t202" style="position:absolute;left:8056;top:635;width:67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0B3D1E" w:rsidRDefault="000B3D1E" w:rsidP="000B3D1E">
                    <w:pPr>
                      <w:rPr>
                        <w:b/>
                        <w:sz w:val="20"/>
                        <w:szCs w:val="20"/>
                      </w:rPr>
                    </w:pPr>
                    <w:r>
                      <w:rPr>
                        <w:b/>
                        <w:sz w:val="20"/>
                        <w:szCs w:val="20"/>
                      </w:rPr>
                      <w:t>(K)</w:t>
                    </w:r>
                  </w:p>
                </w:txbxContent>
              </v:textbox>
            </v:shape>
            <v:shape id="Text Box 64" o:spid="_x0000_s17484" type="#_x0000_t202" style="position:absolute;left:9024;top:2495;width:67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0B3D1E" w:rsidRDefault="000B3D1E" w:rsidP="000B3D1E">
                    <w:pPr>
                      <w:rPr>
                        <w:b/>
                      </w:rPr>
                    </w:pPr>
                    <w:r>
                      <w:rPr>
                        <w:b/>
                      </w:rPr>
                      <w:t>c</w:t>
                    </w:r>
                  </w:p>
                </w:txbxContent>
              </v:textbox>
            </v:shape>
            <v:shape id="Text Box 65" o:spid="_x0000_s17485" type="#_x0000_t202" style="position:absolute;left:8926;top:1881;width:67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0B3D1E" w:rsidRDefault="000B3D1E" w:rsidP="000B3D1E">
                    <w:pPr>
                      <w:rPr>
                        <w:b/>
                        <w:sz w:val="16"/>
                        <w:szCs w:val="16"/>
                      </w:rPr>
                    </w:pPr>
                    <w:r>
                      <w:rPr>
                        <w:b/>
                        <w:sz w:val="16"/>
                        <w:szCs w:val="16"/>
                      </w:rPr>
                      <w:t>R</w:t>
                    </w:r>
                  </w:p>
                </w:txbxContent>
              </v:textbox>
            </v:shape>
            <v:shape id="AutoShape 66" o:spid="_x0000_s17486" type="#_x0000_t32" style="position:absolute;left:8491;top:1101;width:3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">
              <v:stroke startarrow="oval" startarrowwidth="narrow" startarrowlength="short" endarrow="oval" endarrowwidth="narrow" endarrowlength="short"/>
            </v:shape>
            <v:group id="Group 67" o:spid="_x0000_s17487" style="position:absolute;left:8521;top:1310;width:646;height:285;rotation:90" coordorigin="3984,4140" coordsize="208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">
              <o:lock v:ext="edit" aspectratio="t"/>
              <v:oval id="Oval 68" o:spid="_x0000_s17488" style="position:absolute;left:4274;top:4140;width:30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" filled="f" strokeweight="1pt">
                <o:lock v:ext="edit" aspectratio="t"/>
              </v:oval>
              <v:oval id="Oval 69" o:spid="_x0000_s17489" style="position:absolute;left:4582;top:4140;width:30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" filled="f" strokeweight="1pt">
                <o:lock v:ext="edit" aspectratio="t"/>
              </v:oval>
              <v:oval id="Oval 70" o:spid="_x0000_s17490" style="position:absolute;left:4890;top:4140;width:30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" filled="f" strokeweight="1pt">
                <o:lock v:ext="edit" aspectratio="t"/>
              </v:oval>
              <v:oval id="Oval 71" o:spid="_x0000_s17491" style="position:absolute;left:5198;top:4140;width:30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" filled="f" strokeweight="1pt">
                <o:lock v:ext="edit" aspectratio="t"/>
              </v:oval>
              <v:oval id="Oval 72" o:spid="_x0000_s17492" style="position:absolute;left:5506;top:4140;width:30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" filled="f" strokeweight="1pt">
                <o:lock v:ext="edit" aspectratio="t"/>
              </v:oval>
              <v:rect id="Rectangle 73" o:spid="_x0000_s17493" style="position:absolute;left:4230;top:4382;width:1639;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o:lock v:ext="edit" aspectratio="t"/>
              </v:rect>
              <v:line id="Line 74" o:spid="_x0000_s17494" style="position:absolute;visibility:visible" from="5814,4382" to="6066,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o:lock v:ext="edit" aspectratio="t"/>
              </v:line>
              <v:line id="Line 75" o:spid="_x0000_s17495" style="position:absolute;visibility:visible" from="3984,4382" to="4274,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IwgAAANwAAAAPAAAAZHJzL2Rvd25yZXYueG1sRE/bagIx&#10;EH0v9B/CFHzTrC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CWDyJIwgAAANwAAAAPAAAA&#10;AAAAAAAAAAAAAAcCAABkcnMvZG93bnJldi54bWxQSwUGAAAAAAMAAwC3AAAA9gIAAAAA&#10;" strokeweight="1pt">
                <o:lock v:ext="edit" aspectratio="t"/>
              </v:line>
            </v:group>
            <v:shape id="Text Box 76" o:spid="_x0000_s17496" type="#_x0000_t202" style="position:absolute;left:8971;top:1300;width:765;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0B3D1E" w:rsidRDefault="000B3D1E" w:rsidP="000B3D1E">
                    <w:pPr>
                      <w:rPr>
                        <w:b/>
                        <w:sz w:val="18"/>
                        <w:szCs w:val="18"/>
                      </w:rPr>
                    </w:pPr>
                    <w:r>
                      <w:rPr>
                        <w:b/>
                        <w:sz w:val="18"/>
                        <w:szCs w:val="18"/>
                      </w:rPr>
                      <w:t>B</w:t>
                    </w:r>
                  </w:p>
                </w:txbxContent>
              </v:textbox>
            </v:shape>
            <v:shape id="AutoShape 77" o:spid="_x0000_s17497" type="#_x0000_t32" style="position:absolute;left:8881;top:2315;width:0;height:37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duxQAAANwAAAAPAAAAZHJzL2Rvd25yZXYueG1sRI9Ba8Mw&#10;DIXvg/0Ho8Euo3UyRi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BClbduxQAAANwAAAAP&#10;AAAAAAAAAAAAAAAAAAcCAABkcnMvZG93bnJldi54bWxQSwUGAAAAAAMAAwC3AAAA+QIAAAAA&#10;"/>
            <v:oval id="Oval 78" o:spid="_x0000_s17498" style="position:absolute;left:7486;top:1851;width:479;height: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">
              <v:textbox inset="1.5mm,0,1.5mm,.3mm">
                <w:txbxContent>
                  <w:p w:rsidR="000B3D1E" w:rsidRDefault="000B3D1E" w:rsidP="000B3D1E">
                    <w:pPr>
                      <w:rPr>
                        <w:b/>
                        <w:bCs/>
                        <w:sz w:val="36"/>
                        <w:szCs w:val="36"/>
                      </w:rPr>
                    </w:pPr>
                    <w:r>
                      <w:rPr>
                        <w:rFonts w:ascii="Arial Narrow" w:hAnsi="Arial Narrow"/>
                        <w:b/>
                        <w:bCs/>
                        <w:sz w:val="36"/>
                        <w:szCs w:val="36"/>
                      </w:rPr>
                      <w:t>~~</w:t>
                    </w:r>
                  </w:p>
                </w:txbxContent>
              </v:textbox>
            </v:oval>
          </v:group>
        </w:pict>
      </w:r>
      <w:r w:rsidR="00B91287" w:rsidRPr="00B70F60">
        <w:rPr>
          <w:rFonts w:asciiTheme="minorHAnsi" w:hAnsiTheme="minorHAnsi"/>
          <w:lang w:bidi="ar-TN"/>
        </w:rPr>
        <w:t xml:space="preserve">    </w:t>
      </w:r>
      <w:r w:rsidR="000B3D1E" w:rsidRPr="00B70F60">
        <w:rPr>
          <w:rFonts w:asciiTheme="minorHAnsi" w:hAnsiTheme="minorHAnsi"/>
          <w:lang w:bidi="ar-TN"/>
        </w:rPr>
        <w:t>b</w:t>
      </w:r>
      <w:r w:rsidR="00B91287" w:rsidRPr="00B70F60">
        <w:rPr>
          <w:rFonts w:asciiTheme="minorHAnsi" w:hAnsiTheme="minorHAnsi"/>
          <w:lang w:bidi="ar-TN"/>
        </w:rPr>
        <w:t xml:space="preserve">-Montrer que l'énergie potentielle élastique de l'oscillateur  est donnée par :   </w:t>
      </w:r>
      <w:r w:rsidR="00B91287" w:rsidRPr="00B70F60">
        <w:rPr>
          <w:rFonts w:asciiTheme="minorHAnsi" w:hAnsiTheme="minorHAnsi"/>
          <w:b/>
          <w:bCs/>
          <w:lang w:bidi="ar-TN"/>
        </w:rPr>
        <w:t>E</w:t>
      </w:r>
      <w:r w:rsidR="00B91287" w:rsidRPr="00B70F60">
        <w:rPr>
          <w:rFonts w:asciiTheme="minorHAnsi" w:hAnsiTheme="minorHAnsi"/>
          <w:b/>
          <w:bCs/>
          <w:vertAlign w:val="subscript"/>
          <w:lang w:bidi="ar-TN"/>
        </w:rPr>
        <w:t>p</w:t>
      </w:r>
      <w:r w:rsidR="00B91287" w:rsidRPr="00B70F60">
        <w:rPr>
          <w:rFonts w:asciiTheme="minorHAnsi" w:hAnsiTheme="minorHAnsi"/>
          <w:b/>
          <w:bCs/>
          <w:lang w:bidi="ar-TN"/>
        </w:rPr>
        <w:t>(t) =</w:t>
      </w:r>
      <w:r w:rsidR="00B91287" w:rsidRPr="00B70F60">
        <w:rPr>
          <w:rFonts w:asciiTheme="minorHAnsi" w:hAnsiTheme="minorHAnsi" w:cstheme="minorBidi"/>
          <w:b/>
          <w:bCs/>
          <w:noProof/>
          <w:position w:val="-20"/>
        </w:rPr>
        <w:object w:dxaOrig="240" w:dyaOrig="540">
          <v:shape id="_x0000_i1026" type="#_x0000_t75" style="width:12pt;height:27pt" o:ole="" fillcolor="window">
            <v:imagedata r:id="rId32" o:title=""/>
          </v:shape>
          <o:OLEObject Type="Embed" ProgID="Equation.3" ShapeID="_x0000_i1026" DrawAspect="Content" ObjectID="_1736239034" r:id="rId33"/>
        </w:object>
      </w:r>
      <w:r w:rsidR="00B91287" w:rsidRPr="00B70F60">
        <w:rPr>
          <w:rFonts w:asciiTheme="minorHAnsi" w:hAnsiTheme="minorHAnsi"/>
          <w:b/>
          <w:bCs/>
          <w:lang w:bidi="ar-TN"/>
        </w:rPr>
        <w:t>.[1 – cos (2</w:t>
      </w:r>
      <w:r w:rsidR="00B91287" w:rsidRPr="00B70F60">
        <w:rPr>
          <w:rFonts w:asciiTheme="minorHAnsi" w:hAnsiTheme="minorHAnsi" w:cstheme="minorBidi"/>
          <w:b/>
          <w:bCs/>
          <w:noProof/>
          <w:position w:val="-22"/>
        </w:rPr>
        <w:object w:dxaOrig="440" w:dyaOrig="600">
          <v:shape id="_x0000_i1027" type="#_x0000_t75" style="width:21.75pt;height:30pt" o:ole="" fillcolor="window">
            <v:imagedata r:id="rId34" o:title=""/>
          </v:shape>
          <o:OLEObject Type="Embed" ProgID="Equation.3" ShapeID="_x0000_i1027" DrawAspect="Content" ObjectID="_1736239035" r:id="rId35"/>
        </w:object>
      </w:r>
      <w:r w:rsidR="00B91287" w:rsidRPr="00B70F60">
        <w:rPr>
          <w:rFonts w:asciiTheme="minorHAnsi" w:hAnsiTheme="minorHAnsi"/>
          <w:b/>
          <w:bCs/>
          <w:lang w:bidi="ar-TN"/>
        </w:rPr>
        <w:t>t + 2φ</w:t>
      </w:r>
      <w:r w:rsidR="00B91287" w:rsidRPr="00B70F60">
        <w:rPr>
          <w:rFonts w:asciiTheme="minorHAnsi" w:hAnsiTheme="minorHAnsi"/>
          <w:b/>
          <w:bCs/>
          <w:vertAlign w:val="subscript"/>
          <w:lang w:bidi="ar-TN"/>
        </w:rPr>
        <w:t>x</w:t>
      </w:r>
      <w:r w:rsidR="00B91287" w:rsidRPr="00B70F60">
        <w:rPr>
          <w:rFonts w:asciiTheme="minorHAnsi" w:hAnsiTheme="minorHAnsi"/>
          <w:b/>
          <w:bCs/>
          <w:lang w:bidi="ar-TN"/>
        </w:rPr>
        <w:t xml:space="preserve">)].    </w:t>
      </w:r>
    </w:p>
    <w:p w:rsidR="000B3D1E" w:rsidRPr="00B70F60" w:rsidRDefault="00B91287" w:rsidP="00B70F60">
      <w:pPr>
        <w:pStyle w:val="NormalWeb"/>
        <w:spacing w:before="0" w:beforeAutospacing="0" w:after="0" w:afterAutospacing="0" w:line="276" w:lineRule="auto"/>
        <w:rPr>
          <w:rFonts w:asciiTheme="minorHAnsi" w:hAnsiTheme="minorHAnsi" w:cstheme="minorBidi"/>
          <w:sz w:val="22"/>
          <w:szCs w:val="22"/>
        </w:rPr>
      </w:pPr>
      <w:r w:rsidRPr="00B91287">
        <w:rPr>
          <w:rFonts w:asciiTheme="minorHAnsi" w:hAnsiTheme="minorHAnsi" w:cstheme="minorBidi"/>
          <w:sz w:val="22"/>
          <w:szCs w:val="22"/>
        </w:rPr>
        <w:t xml:space="preserve">    </w:t>
      </w:r>
    </w:p>
    <w:p w:rsidR="000B3D1E" w:rsidRPr="00B70F60" w:rsidRDefault="000B3D1E" w:rsidP="001050AE">
      <w:pPr>
        <w:spacing w:after="0"/>
      </w:pPr>
      <w:r w:rsidRPr="00B70F60">
        <w:rPr>
          <w:b/>
          <w:bCs/>
          <w:u w:val="single"/>
        </w:rPr>
        <w:t>Exercice n°</w:t>
      </w:r>
      <w:r w:rsidR="001050AE">
        <w:rPr>
          <w:b/>
          <w:bCs/>
          <w:u w:val="single"/>
        </w:rPr>
        <w:t>2</w:t>
      </w:r>
      <w:r w:rsidRPr="00B70F60">
        <w:rPr>
          <w:b/>
          <w:bCs/>
          <w:u w:val="single"/>
        </w:rPr>
        <w:t xml:space="preserve"> </w:t>
      </w:r>
      <w:r w:rsidRPr="00B70F60">
        <w:rPr>
          <w:i/>
          <w:iCs/>
        </w:rPr>
        <w:t xml:space="preserve">    </w:t>
      </w:r>
    </w:p>
    <w:p w:rsidR="000B3D1E" w:rsidRPr="00B70F60" w:rsidRDefault="000B3D1E" w:rsidP="000B3D1E">
      <w:pPr>
        <w:spacing w:after="0"/>
      </w:pPr>
      <w:r w:rsidRPr="00B70F60">
        <w:t xml:space="preserve">    </w:t>
      </w:r>
    </w:p>
    <w:p w:rsidR="000B3D1E" w:rsidRPr="00B70F60" w:rsidRDefault="00B70F60" w:rsidP="000B3D1E">
      <w:pPr>
        <w:spacing w:after="0"/>
      </w:pPr>
      <w:r w:rsidRPr="00B70F60">
        <w:rPr>
          <w:b/>
          <w:bCs/>
          <w:u w:val="single"/>
        </w:rPr>
        <w:pict>
          <v:shape id="_x0000_s17499" type="#_x0000_t202" style="position:absolute;margin-left:422.1pt;margin-top:-.25pt;width:84pt;height:34.5pt;z-index:253139456" filled="f" stroked="f">
            <v:textbox>
              <w:txbxContent>
                <w:p w:rsidR="000B3D1E" w:rsidRPr="000B2C55" w:rsidRDefault="000B3D1E" w:rsidP="000B3D1E">
                  <w:pPr>
                    <w:rPr>
                      <w:rFonts w:asciiTheme="minorBidi" w:hAnsiTheme="minorBidi" w:cstheme="minorBidi"/>
                      <w:b/>
                      <w:bCs/>
                      <w:i/>
                      <w:iCs/>
                    </w:rPr>
                  </w:pPr>
                  <w:r w:rsidRPr="000B2C55">
                    <w:rPr>
                      <w:rFonts w:asciiTheme="minorBidi" w:hAnsiTheme="minorBidi" w:cstheme="minorBidi"/>
                      <w:b/>
                      <w:bCs/>
                      <w:i/>
                      <w:iCs/>
                    </w:rPr>
                    <w:t>Figure-2</w:t>
                  </w:r>
                </w:p>
              </w:txbxContent>
            </v:textbox>
          </v:shape>
        </w:pict>
      </w:r>
      <w:r w:rsidR="000B3D1E" w:rsidRPr="00B70F60">
        <w:t xml:space="preserve">Le circuit de la </w:t>
      </w:r>
      <w:r w:rsidR="000B3D1E" w:rsidRPr="00B70F60">
        <w:rPr>
          <w:b/>
          <w:bCs/>
        </w:rPr>
        <w:t>figure-2</w:t>
      </w:r>
      <w:r w:rsidR="000B3D1E" w:rsidRPr="00B70F60">
        <w:t xml:space="preserve"> comporte, montée en série :</w:t>
      </w:r>
    </w:p>
    <w:p w:rsidR="000B3D1E" w:rsidRPr="00B70F60" w:rsidRDefault="000B3D1E" w:rsidP="000B3D1E">
      <w:pPr>
        <w:spacing w:after="0"/>
      </w:pPr>
      <w:r w:rsidRPr="00B70F60">
        <w:t xml:space="preserve">-Une bobine de résistance interne </w:t>
      </w:r>
      <w:r w:rsidRPr="00B70F60">
        <w:rPr>
          <w:b/>
          <w:bCs/>
        </w:rPr>
        <w:t>r= 20 Ω</w:t>
      </w:r>
      <w:r w:rsidRPr="00B70F60">
        <w:t xml:space="preserve"> et d’inductance </w:t>
      </w:r>
      <w:r w:rsidRPr="00B70F60">
        <w:rPr>
          <w:b/>
          <w:bCs/>
        </w:rPr>
        <w:t xml:space="preserve">L </w:t>
      </w:r>
      <w:r w:rsidRPr="00B70F60">
        <w:t>;</w:t>
      </w:r>
    </w:p>
    <w:p w:rsidR="000B3D1E" w:rsidRPr="00B70F60" w:rsidRDefault="000B3D1E" w:rsidP="000B3D1E">
      <w:pPr>
        <w:spacing w:after="0"/>
      </w:pPr>
      <w:r w:rsidRPr="00B70F60">
        <w:t xml:space="preserve">-Un condensateur de capacité </w:t>
      </w:r>
      <w:r w:rsidRPr="00B70F60">
        <w:rPr>
          <w:b/>
          <w:bCs/>
        </w:rPr>
        <w:t xml:space="preserve">C </w:t>
      </w:r>
      <w:r w:rsidRPr="00B70F60">
        <w:t xml:space="preserve">; </w:t>
      </w:r>
    </w:p>
    <w:p w:rsidR="000B3D1E" w:rsidRPr="00B70F60" w:rsidRDefault="000B3D1E" w:rsidP="000B3D1E">
      <w:pPr>
        <w:spacing w:after="0"/>
      </w:pPr>
      <w:r w:rsidRPr="00B70F60">
        <w:t xml:space="preserve">-Un résistor de résistance </w:t>
      </w:r>
      <w:r w:rsidRPr="00B70F60">
        <w:rPr>
          <w:b/>
          <w:bCs/>
        </w:rPr>
        <w:t>R</w:t>
      </w:r>
      <w:r w:rsidRPr="00B70F60">
        <w:t>.</w:t>
      </w:r>
    </w:p>
    <w:p w:rsidR="000B3D1E" w:rsidRPr="00B70F60" w:rsidRDefault="000B3D1E" w:rsidP="000B3D1E">
      <w:pPr>
        <w:spacing w:after="0"/>
      </w:pPr>
      <w:r w:rsidRPr="00B70F60">
        <w:t>- Un génératrice basse fréquence (</w:t>
      </w:r>
      <w:r w:rsidRPr="00B70F60">
        <w:rPr>
          <w:b/>
          <w:bCs/>
        </w:rPr>
        <w:t>GBF</w:t>
      </w:r>
      <w:r w:rsidRPr="00B70F60">
        <w:t>) à masse flottante, délivrant une tension de valeur instantanée:</w:t>
      </w:r>
    </w:p>
    <w:p w:rsidR="000B3D1E" w:rsidRPr="00B70F60" w:rsidRDefault="000B3D1E" w:rsidP="000B3D1E">
      <w:pPr>
        <w:spacing w:after="0"/>
      </w:pPr>
      <w:r w:rsidRPr="00B70F60">
        <w:rPr>
          <w:b/>
          <w:bCs/>
        </w:rPr>
        <w:t>u(t)=U</w:t>
      </w:r>
      <w:r w:rsidRPr="00B70F60">
        <w:rPr>
          <w:b/>
          <w:bCs/>
          <w:vertAlign w:val="subscript"/>
        </w:rPr>
        <w:t>m</w:t>
      </w:r>
      <w:r w:rsidRPr="00B70F60">
        <w:rPr>
          <w:b/>
          <w:bCs/>
        </w:rPr>
        <w:t>sin(2</w:t>
      </w:r>
      <w:r w:rsidRPr="00B70F60">
        <w:rPr>
          <w:b/>
          <w:bCs/>
        </w:rPr>
        <w:sym w:font="Symbol" w:char="0070"/>
      </w:r>
      <w:r w:rsidRPr="00B70F60">
        <w:rPr>
          <w:b/>
          <w:bCs/>
        </w:rPr>
        <w:t>Nt+</w:t>
      </w:r>
      <w:r w:rsidRPr="00B70F60">
        <w:rPr>
          <w:b/>
          <w:bCs/>
        </w:rPr>
        <w:sym w:font="Symbol" w:char="006A"/>
      </w:r>
      <w:r w:rsidRPr="00B70F60">
        <w:rPr>
          <w:b/>
          <w:bCs/>
          <w:vertAlign w:val="subscript"/>
        </w:rPr>
        <w:t>u</w:t>
      </w:r>
      <w:r w:rsidRPr="00B70F60">
        <w:rPr>
          <w:b/>
          <w:bCs/>
        </w:rPr>
        <w:t>).</w:t>
      </w:r>
      <w:r w:rsidRPr="00B70F60">
        <w:t xml:space="preserve">de fréquence </w:t>
      </w:r>
      <w:r w:rsidRPr="00B70F60">
        <w:rPr>
          <w:b/>
          <w:bCs/>
        </w:rPr>
        <w:t>N</w:t>
      </w:r>
      <w:r w:rsidRPr="00B70F60">
        <w:t xml:space="preserve"> variable et d’amplitude </w:t>
      </w:r>
      <w:r w:rsidRPr="00B70F60">
        <w:rPr>
          <w:b/>
          <w:bCs/>
        </w:rPr>
        <w:t>U</w:t>
      </w:r>
      <w:r w:rsidRPr="00B70F60">
        <w:rPr>
          <w:b/>
          <w:bCs/>
          <w:vertAlign w:val="subscript"/>
        </w:rPr>
        <w:t>m</w:t>
      </w:r>
      <w:r w:rsidRPr="00B70F60">
        <w:t xml:space="preserve"> constante.</w:t>
      </w:r>
    </w:p>
    <w:p w:rsidR="000B3D1E" w:rsidRPr="00B70F60" w:rsidRDefault="000B3D1E" w:rsidP="000B3D1E">
      <w:pPr>
        <w:spacing w:after="0"/>
      </w:pPr>
      <w:r w:rsidRPr="00B70F60">
        <w:t xml:space="preserve">L'équation reliant </w:t>
      </w:r>
      <w:r w:rsidRPr="00B70F60">
        <w:rPr>
          <w:b/>
        </w:rPr>
        <w:t>i(t)</w:t>
      </w:r>
      <w:r w:rsidRPr="00B70F60">
        <w:t xml:space="preserve"> ,sa dérivée première    et sa primitive est :      </w:t>
      </w:r>
      <w:r w:rsidRPr="00B70F60">
        <w:rPr>
          <w:b/>
        </w:rPr>
        <w:t>Ri + ri + L</w:t>
      </w:r>
      <w:r w:rsidRPr="00B70F60">
        <w:rPr>
          <w:b/>
          <w:position w:val="-20"/>
        </w:rPr>
        <w:object w:dxaOrig="300" w:dyaOrig="540">
          <v:shape id="_x0000_i1035" type="#_x0000_t75" style="width:13.5pt;height:26.25pt" o:ole="" fillcolor="window">
            <v:imagedata r:id="rId36" o:title=""/>
          </v:shape>
          <o:OLEObject Type="Embed" ProgID="Equation.3" ShapeID="_x0000_i1035" DrawAspect="Content" ObjectID="_1736239036" r:id="rId37"/>
        </w:object>
      </w:r>
      <w:r w:rsidRPr="00B70F60">
        <w:rPr>
          <w:b/>
        </w:rPr>
        <w:t xml:space="preserve"> + </w:t>
      </w:r>
      <w:r w:rsidRPr="00B70F60">
        <w:rPr>
          <w:b/>
          <w:position w:val="-20"/>
        </w:rPr>
        <w:object w:dxaOrig="260" w:dyaOrig="540">
          <v:shape id="_x0000_i1037" type="#_x0000_t75" style="width:14.25pt;height:26.25pt" o:ole="" fillcolor="window">
            <v:imagedata r:id="rId38" o:title=""/>
          </v:shape>
          <o:OLEObject Type="Embed" ProgID="Equation.3" ShapeID="_x0000_i1037" DrawAspect="Content" ObjectID="_1736239037" r:id="rId39"/>
        </w:object>
      </w:r>
      <w:r w:rsidRPr="00B70F60">
        <w:rPr>
          <w:b/>
          <w:position w:val="-16"/>
        </w:rPr>
        <w:object w:dxaOrig="440" w:dyaOrig="420">
          <v:shape id="_x0000_i1036" type="#_x0000_t75" style="width:22.5pt;height:21pt" o:ole="" fillcolor="window">
            <v:imagedata r:id="rId40" o:title=""/>
          </v:shape>
          <o:OLEObject Type="Embed" ProgID="Equation.3" ShapeID="_x0000_i1036" DrawAspect="Content" ObjectID="_1736239038" r:id="rId41"/>
        </w:object>
      </w:r>
      <w:r w:rsidRPr="00B70F60">
        <w:rPr>
          <w:b/>
        </w:rPr>
        <w:t xml:space="preserve"> = u(t)</w:t>
      </w:r>
    </w:p>
    <w:p w:rsidR="000B3D1E" w:rsidRPr="00B70F60" w:rsidRDefault="000B3D1E" w:rsidP="000B3D1E">
      <w:pPr>
        <w:spacing w:after="0"/>
      </w:pPr>
      <w:r w:rsidRPr="00B70F60">
        <w:t xml:space="preserve">Le circuit est alors parcouru par un courant sinusoïdal d’intensité </w:t>
      </w:r>
      <w:r w:rsidRPr="00B70F60">
        <w:rPr>
          <w:b/>
          <w:bCs/>
        </w:rPr>
        <w:t>i(t)= I</w:t>
      </w:r>
      <w:r w:rsidRPr="00B70F60">
        <w:rPr>
          <w:b/>
          <w:bCs/>
          <w:vertAlign w:val="subscript"/>
        </w:rPr>
        <w:t>m</w:t>
      </w:r>
      <w:r w:rsidRPr="00B70F60">
        <w:rPr>
          <w:b/>
          <w:bCs/>
        </w:rPr>
        <w:t xml:space="preserve"> sin(2</w:t>
      </w:r>
      <w:r w:rsidRPr="00B70F60">
        <w:rPr>
          <w:b/>
          <w:bCs/>
        </w:rPr>
        <w:sym w:font="Symbol" w:char="0070"/>
      </w:r>
      <w:r w:rsidRPr="00B70F60">
        <w:rPr>
          <w:b/>
          <w:bCs/>
        </w:rPr>
        <w:t>Nt+</w:t>
      </w:r>
      <w:r w:rsidRPr="00B70F60">
        <w:rPr>
          <w:b/>
          <w:bCs/>
        </w:rPr>
        <w:sym w:font="Symbol" w:char="006A"/>
      </w:r>
      <w:r w:rsidRPr="00B70F60">
        <w:rPr>
          <w:b/>
          <w:bCs/>
          <w:vertAlign w:val="subscript"/>
        </w:rPr>
        <w:t>i</w:t>
      </w:r>
      <w:r w:rsidRPr="00B70F60">
        <w:rPr>
          <w:b/>
          <w:bCs/>
        </w:rPr>
        <w:t xml:space="preserve">) </w:t>
      </w:r>
      <w:r w:rsidRPr="00B70F60">
        <w:t xml:space="preserve">avec d’amplitude </w:t>
      </w:r>
      <w:r w:rsidRPr="00B70F60">
        <w:rPr>
          <w:b/>
          <w:bCs/>
        </w:rPr>
        <w:t>I</w:t>
      </w:r>
      <w:r w:rsidRPr="00B70F60">
        <w:rPr>
          <w:b/>
          <w:bCs/>
          <w:vertAlign w:val="subscript"/>
        </w:rPr>
        <w:t>m</w:t>
      </w:r>
      <w:r w:rsidRPr="00B70F60">
        <w:t xml:space="preserve"> et de phase initiale </w:t>
      </w:r>
      <w:r w:rsidRPr="00B70F60">
        <w:rPr>
          <w:b/>
          <w:bCs/>
        </w:rPr>
        <w:sym w:font="Symbol" w:char="006A"/>
      </w:r>
      <w:r w:rsidRPr="00B70F60">
        <w:rPr>
          <w:b/>
          <w:bCs/>
          <w:vertAlign w:val="subscript"/>
        </w:rPr>
        <w:t>i</w:t>
      </w:r>
      <w:r w:rsidRPr="00B70F60">
        <w:t>.</w:t>
      </w:r>
    </w:p>
    <w:p w:rsidR="000B3D1E" w:rsidRPr="00B70F60" w:rsidRDefault="000B3D1E" w:rsidP="000B3D1E">
      <w:pPr>
        <w:spacing w:after="0"/>
      </w:pPr>
      <w:r w:rsidRPr="00B70F60">
        <w:t xml:space="preserve">On rappelle que l’impédance d’un circuit </w:t>
      </w:r>
      <w:r w:rsidRPr="00B70F60">
        <w:rPr>
          <w:b/>
          <w:bCs/>
        </w:rPr>
        <w:t>RLC</w:t>
      </w:r>
      <w:r w:rsidRPr="00B70F60">
        <w:t xml:space="preserve"> est donné par </w:t>
      </w:r>
      <w:r w:rsidRPr="00B70F60">
        <w:rPr>
          <w:b/>
          <w:bCs/>
        </w:rPr>
        <w:t>Z=</w:t>
      </w:r>
      <w:r w:rsidRPr="00B70F60">
        <w:rPr>
          <w:position w:val="-26"/>
        </w:rPr>
        <w:object w:dxaOrig="2260" w:dyaOrig="720">
          <v:shape id="_x0000_i1034" type="#_x0000_t75" style="width:114pt;height:36pt" o:ole="" fillcolor="window">
            <v:imagedata r:id="rId42" o:title=""/>
          </v:shape>
          <o:OLEObject Type="Embed" ProgID="Equation.3" ShapeID="_x0000_i1034" DrawAspect="Content" ObjectID="_1736239039" r:id="rId43"/>
        </w:object>
      </w:r>
    </w:p>
    <w:p w:rsidR="000B3D1E" w:rsidRPr="00B70F60" w:rsidRDefault="000B3D1E" w:rsidP="000B3D1E">
      <w:pPr>
        <w:spacing w:after="0"/>
      </w:pPr>
      <w:r w:rsidRPr="00B70F60">
        <w:t xml:space="preserve">   Pour une fréquence </w:t>
      </w:r>
      <w:r w:rsidRPr="00B70F60">
        <w:rPr>
          <w:b/>
          <w:bCs/>
        </w:rPr>
        <w:t>N</w:t>
      </w:r>
      <w:r w:rsidRPr="00B70F60">
        <w:rPr>
          <w:b/>
          <w:bCs/>
          <w:vertAlign w:val="subscript"/>
        </w:rPr>
        <w:t>1</w:t>
      </w:r>
      <w:r w:rsidRPr="00B70F60">
        <w:t xml:space="preserve"> de </w:t>
      </w:r>
      <w:r w:rsidRPr="00B70F60">
        <w:rPr>
          <w:b/>
          <w:bCs/>
        </w:rPr>
        <w:t>N</w:t>
      </w:r>
      <w:r w:rsidRPr="00B70F60">
        <w:t>, on réalise les expériences suivantes (</w:t>
      </w:r>
      <w:r w:rsidRPr="00B70F60">
        <w:rPr>
          <w:b/>
          <w:bCs/>
        </w:rPr>
        <w:t>1</w:t>
      </w:r>
      <w:r w:rsidRPr="00B70F60">
        <w:t>) et (</w:t>
      </w:r>
      <w:r w:rsidRPr="00B70F60">
        <w:rPr>
          <w:b/>
          <w:bCs/>
        </w:rPr>
        <w:t>2</w:t>
      </w:r>
      <w:r w:rsidRPr="00B70F60">
        <w:t>).</w:t>
      </w:r>
    </w:p>
    <w:p w:rsidR="000B3D1E" w:rsidRPr="00B70F60" w:rsidRDefault="000B3D1E" w:rsidP="000B3D1E">
      <w:pPr>
        <w:spacing w:after="0"/>
      </w:pPr>
      <w:r w:rsidRPr="00B70F60">
        <w:rPr>
          <w:b/>
          <w:bCs/>
        </w:rPr>
        <w:t>Expérience (1)</w:t>
      </w:r>
      <w:r w:rsidRPr="00B70F60">
        <w:t> :</w:t>
      </w:r>
    </w:p>
    <w:p w:rsidR="000B3D1E" w:rsidRPr="00B70F60" w:rsidRDefault="000B3D1E" w:rsidP="000B3D1E">
      <w:pPr>
        <w:spacing w:after="0"/>
      </w:pPr>
      <w:r w:rsidRPr="00B70F60">
        <w:t xml:space="preserve">    A l’aide d’un oscilloscope bicourbe on visualise simultanément l’évolution au   cours  du temps des tensions </w:t>
      </w:r>
      <w:r w:rsidRPr="00B70F60">
        <w:rPr>
          <w:b/>
          <w:bCs/>
        </w:rPr>
        <w:t>u</w:t>
      </w:r>
      <w:r w:rsidRPr="00B70F60">
        <w:rPr>
          <w:b/>
          <w:bCs/>
          <w:vertAlign w:val="subscript"/>
        </w:rPr>
        <w:t>C</w:t>
      </w:r>
      <w:r w:rsidRPr="00B70F60">
        <w:rPr>
          <w:b/>
          <w:bCs/>
        </w:rPr>
        <w:t>(t)</w:t>
      </w:r>
      <w:r w:rsidRPr="00B70F60">
        <w:t xml:space="preserve"> et </w:t>
      </w:r>
      <w:r w:rsidRPr="00B70F60">
        <w:rPr>
          <w:b/>
          <w:bCs/>
        </w:rPr>
        <w:t>u</w:t>
      </w:r>
      <w:r w:rsidRPr="00B70F60">
        <w:rPr>
          <w:b/>
          <w:bCs/>
          <w:vertAlign w:val="subscript"/>
        </w:rPr>
        <w:t>R</w:t>
      </w:r>
      <w:r w:rsidRPr="00B70F60">
        <w:rPr>
          <w:b/>
          <w:bCs/>
        </w:rPr>
        <w:t xml:space="preserve">(t) </w:t>
      </w:r>
      <w:r w:rsidRPr="00B70F60">
        <w:t>respectivement aux  bornes du condensateur et du conducteur ohmique.</w:t>
      </w:r>
    </w:p>
    <w:p w:rsidR="000B3D1E" w:rsidRPr="00B70F60" w:rsidRDefault="000B3D1E" w:rsidP="000B3D1E">
      <w:pPr>
        <w:spacing w:after="0"/>
        <w:rPr>
          <w:b/>
          <w:bCs/>
        </w:rPr>
      </w:pPr>
      <w:r w:rsidRPr="00B70F60">
        <w:rPr>
          <w:b/>
          <w:bCs/>
        </w:rPr>
        <w:lastRenderedPageBreak/>
        <w:t>Expérience (2) :</w:t>
      </w:r>
    </w:p>
    <w:p w:rsidR="000B3D1E" w:rsidRPr="00B70F60" w:rsidRDefault="000B3D1E" w:rsidP="000B3D1E">
      <w:pPr>
        <w:spacing w:after="0"/>
      </w:pPr>
      <w:r w:rsidRPr="00B70F60">
        <w:t xml:space="preserve">On change le branchement de l’oscilloscope et on visualise simultanément l’évolution au   cours  du temps des tensions </w:t>
      </w:r>
      <w:r w:rsidRPr="00B70F60">
        <w:rPr>
          <w:b/>
          <w:bCs/>
        </w:rPr>
        <w:t>u</w:t>
      </w:r>
      <w:r w:rsidRPr="00B70F60">
        <w:rPr>
          <w:b/>
          <w:bCs/>
          <w:vertAlign w:val="subscript"/>
        </w:rPr>
        <w:t>B</w:t>
      </w:r>
      <w:r w:rsidRPr="00B70F60">
        <w:rPr>
          <w:b/>
          <w:bCs/>
        </w:rPr>
        <w:t>(t)</w:t>
      </w:r>
      <w:r w:rsidRPr="00B70F60">
        <w:t xml:space="preserve"> et </w:t>
      </w:r>
      <w:r w:rsidRPr="00B70F60">
        <w:rPr>
          <w:b/>
          <w:bCs/>
        </w:rPr>
        <w:t>u</w:t>
      </w:r>
      <w:r w:rsidRPr="00B70F60">
        <w:rPr>
          <w:b/>
          <w:bCs/>
          <w:vertAlign w:val="subscript"/>
        </w:rPr>
        <w:t>R</w:t>
      </w:r>
      <w:r w:rsidRPr="00B70F60">
        <w:rPr>
          <w:b/>
          <w:bCs/>
        </w:rPr>
        <w:t>(t)</w:t>
      </w:r>
      <w:r w:rsidRPr="00B70F60">
        <w:t xml:space="preserve"> respectivement aux  bornes de la bobine et du conducteur ohmique.</w:t>
      </w:r>
    </w:p>
    <w:p w:rsidR="000B3D1E" w:rsidRPr="00B70F60" w:rsidRDefault="000B3D1E" w:rsidP="000B3D1E">
      <w:pPr>
        <w:spacing w:after="0"/>
      </w:pPr>
      <w:r w:rsidRPr="00B70F60">
        <w:t xml:space="preserve">Les expériences réalisées, ont permis d’obtenir les courbes représentées sur les </w:t>
      </w:r>
      <w:r w:rsidRPr="00B70F60">
        <w:rPr>
          <w:b/>
          <w:bCs/>
        </w:rPr>
        <w:t>figures-3</w:t>
      </w:r>
      <w:r w:rsidRPr="00B70F60">
        <w:t xml:space="preserve"> et </w:t>
      </w:r>
      <w:r w:rsidRPr="00B70F60">
        <w:rPr>
          <w:b/>
          <w:bCs/>
        </w:rPr>
        <w:t>4</w:t>
      </w:r>
      <w:r w:rsidRPr="00B70F60">
        <w:t xml:space="preserve"> de la </w:t>
      </w:r>
      <w:r w:rsidRPr="00B70F60">
        <w:rPr>
          <w:b/>
          <w:bCs/>
        </w:rPr>
        <w:t>page-5</w:t>
      </w:r>
      <w:r w:rsidRPr="00B70F60">
        <w:t>.</w:t>
      </w:r>
    </w:p>
    <w:p w:rsidR="000B3D1E" w:rsidRPr="00B70F60" w:rsidRDefault="000B3D1E" w:rsidP="000B3D1E">
      <w:pPr>
        <w:spacing w:after="0"/>
      </w:pPr>
    </w:p>
    <w:p w:rsidR="000B3D1E" w:rsidRPr="00B70F60" w:rsidRDefault="000B3D1E" w:rsidP="000B3D1E">
      <w:pPr>
        <w:spacing w:after="0"/>
      </w:pPr>
      <w:r w:rsidRPr="00B70F60">
        <w:rPr>
          <w:b/>
          <w:bCs/>
        </w:rPr>
        <w:t>1°)</w:t>
      </w:r>
      <w:r w:rsidRPr="00B70F60">
        <w:t xml:space="preserve"> Justifier que les courbes de la </w:t>
      </w:r>
      <w:r w:rsidRPr="00B70F60">
        <w:rPr>
          <w:b/>
          <w:bCs/>
        </w:rPr>
        <w:t xml:space="preserve">figure-3 </w:t>
      </w:r>
      <w:r w:rsidRPr="00B70F60">
        <w:t xml:space="preserve"> correspondent à   l’expérience (</w:t>
      </w:r>
      <w:r w:rsidRPr="00B70F60">
        <w:rPr>
          <w:b/>
          <w:bCs/>
        </w:rPr>
        <w:t>1</w:t>
      </w:r>
      <w:r w:rsidRPr="00B70F60">
        <w:t xml:space="preserve">) et Identifier la coube de la tension </w:t>
      </w:r>
      <w:r w:rsidRPr="00B70F60">
        <w:rPr>
          <w:b/>
          <w:bCs/>
        </w:rPr>
        <w:t>u</w:t>
      </w:r>
      <w:r w:rsidRPr="00B70F60">
        <w:rPr>
          <w:b/>
          <w:bCs/>
          <w:vertAlign w:val="subscript"/>
        </w:rPr>
        <w:t>R</w:t>
      </w:r>
      <w:r w:rsidRPr="00B70F60">
        <w:rPr>
          <w:b/>
          <w:bCs/>
        </w:rPr>
        <w:t>(t).</w:t>
      </w:r>
      <w:r w:rsidRPr="00B70F60">
        <w:t xml:space="preserve"> </w:t>
      </w:r>
    </w:p>
    <w:p w:rsidR="000B3D1E" w:rsidRPr="00B70F60" w:rsidRDefault="000B3D1E" w:rsidP="000B3D1E">
      <w:pPr>
        <w:spacing w:after="0"/>
      </w:pPr>
      <w:r w:rsidRPr="00B70F60">
        <w:rPr>
          <w:b/>
          <w:bCs/>
        </w:rPr>
        <w:t>2°)</w:t>
      </w:r>
      <w:r w:rsidRPr="00B70F60">
        <w:t xml:space="preserve"> Déterminer graphiquement:</w:t>
      </w:r>
    </w:p>
    <w:p w:rsidR="000B3D1E" w:rsidRPr="00B70F60" w:rsidRDefault="000B3D1E" w:rsidP="000B3D1E">
      <w:pPr>
        <w:spacing w:after="0"/>
      </w:pPr>
      <w:r w:rsidRPr="00B70F60">
        <w:rPr>
          <w:b/>
          <w:bCs/>
        </w:rPr>
        <w:t xml:space="preserve">     </w:t>
      </w:r>
      <w:r w:rsidRPr="00B70F60">
        <w:t xml:space="preserve"> </w:t>
      </w:r>
      <w:r w:rsidRPr="00B70F60">
        <w:rPr>
          <w:b/>
          <w:bCs/>
        </w:rPr>
        <w:t>a–</w:t>
      </w:r>
      <w:r w:rsidRPr="00B70F60">
        <w:t xml:space="preserve">les valeurs de </w:t>
      </w:r>
      <w:r w:rsidRPr="00B70F60">
        <w:rPr>
          <w:b/>
          <w:bCs/>
        </w:rPr>
        <w:t>U</w:t>
      </w:r>
      <w:r w:rsidRPr="00B70F60">
        <w:rPr>
          <w:b/>
          <w:bCs/>
          <w:vertAlign w:val="subscript"/>
        </w:rPr>
        <w:t xml:space="preserve">Rm </w:t>
      </w:r>
      <w:r w:rsidRPr="00B70F60">
        <w:rPr>
          <w:b/>
          <w:bCs/>
        </w:rPr>
        <w:t>, U</w:t>
      </w:r>
      <w:r w:rsidRPr="00B70F60">
        <w:rPr>
          <w:b/>
          <w:bCs/>
          <w:vertAlign w:val="subscript"/>
        </w:rPr>
        <w:t>Cm</w:t>
      </w:r>
      <w:r w:rsidRPr="00B70F60">
        <w:t xml:space="preserve"> et </w:t>
      </w:r>
      <w:r w:rsidRPr="00B70F60">
        <w:rPr>
          <w:b/>
          <w:bCs/>
        </w:rPr>
        <w:t>U</w:t>
      </w:r>
      <w:r w:rsidRPr="00B70F60">
        <w:rPr>
          <w:b/>
          <w:bCs/>
          <w:vertAlign w:val="subscript"/>
        </w:rPr>
        <w:t>Bm</w:t>
      </w:r>
      <w:r w:rsidRPr="00B70F60">
        <w:t xml:space="preserve"> les amplitudes des tensions </w:t>
      </w:r>
      <w:r w:rsidRPr="00B70F60">
        <w:rPr>
          <w:b/>
          <w:bCs/>
        </w:rPr>
        <w:t>u</w:t>
      </w:r>
      <w:r w:rsidRPr="00B70F60">
        <w:rPr>
          <w:b/>
          <w:bCs/>
          <w:vertAlign w:val="subscript"/>
        </w:rPr>
        <w:t>R</w:t>
      </w:r>
      <w:r w:rsidRPr="00B70F60">
        <w:rPr>
          <w:b/>
          <w:bCs/>
        </w:rPr>
        <w:t>(t)</w:t>
      </w:r>
      <w:r w:rsidRPr="00B70F60">
        <w:t xml:space="preserve">, </w:t>
      </w:r>
      <w:r w:rsidRPr="00B70F60">
        <w:rPr>
          <w:b/>
          <w:bCs/>
        </w:rPr>
        <w:t>u</w:t>
      </w:r>
      <w:r w:rsidRPr="00B70F60">
        <w:rPr>
          <w:b/>
          <w:bCs/>
          <w:vertAlign w:val="subscript"/>
        </w:rPr>
        <w:t>C</w:t>
      </w:r>
      <w:r w:rsidRPr="00B70F60">
        <w:rPr>
          <w:b/>
          <w:bCs/>
        </w:rPr>
        <w:t>(t)</w:t>
      </w:r>
      <w:r w:rsidRPr="00B70F60">
        <w:t xml:space="preserve"> et </w:t>
      </w:r>
      <w:r w:rsidRPr="00B70F60">
        <w:rPr>
          <w:b/>
          <w:bCs/>
        </w:rPr>
        <w:t>u</w:t>
      </w:r>
      <w:r w:rsidRPr="00B70F60">
        <w:rPr>
          <w:b/>
          <w:bCs/>
          <w:vertAlign w:val="subscript"/>
        </w:rPr>
        <w:t>B</w:t>
      </w:r>
      <w:r w:rsidRPr="00B70F60">
        <w:rPr>
          <w:b/>
          <w:bCs/>
        </w:rPr>
        <w:t>(t).</w:t>
      </w:r>
    </w:p>
    <w:p w:rsidR="000B3D1E" w:rsidRPr="00B70F60" w:rsidRDefault="000B3D1E" w:rsidP="000B3D1E">
      <w:pPr>
        <w:spacing w:after="0"/>
      </w:pPr>
      <w:r w:rsidRPr="00B70F60">
        <w:rPr>
          <w:b/>
          <w:bCs/>
        </w:rPr>
        <w:t xml:space="preserve">     </w:t>
      </w:r>
      <w:r w:rsidRPr="00B70F60">
        <w:t xml:space="preserve"> b</w:t>
      </w:r>
      <w:r w:rsidRPr="00B70F60">
        <w:rPr>
          <w:b/>
          <w:bCs/>
        </w:rPr>
        <w:t>–</w:t>
      </w:r>
      <w:r w:rsidRPr="00B70F60">
        <w:t xml:space="preserve">Le déphasage </w:t>
      </w:r>
      <w:r w:rsidRPr="00B70F60">
        <w:rPr>
          <w:b/>
          <w:bCs/>
        </w:rPr>
        <w:t xml:space="preserve">∆ </w:t>
      </w:r>
      <w:r w:rsidRPr="00B70F60">
        <w:rPr>
          <w:b/>
          <w:bCs/>
        </w:rPr>
        <w:sym w:font="Symbol" w:char="006A"/>
      </w:r>
      <w:r w:rsidRPr="00B70F60">
        <w:rPr>
          <w:b/>
          <w:bCs/>
          <w:vertAlign w:val="subscript"/>
        </w:rPr>
        <w:t xml:space="preserve"> 1</w:t>
      </w:r>
      <w:r w:rsidRPr="00B70F60">
        <w:rPr>
          <w:b/>
          <w:bCs/>
        </w:rPr>
        <w:t xml:space="preserve"> = </w:t>
      </w:r>
      <w:r w:rsidRPr="00B70F60">
        <w:rPr>
          <w:b/>
          <w:bCs/>
        </w:rPr>
        <w:sym w:font="Symbol" w:char="006A"/>
      </w:r>
      <w:r w:rsidRPr="00B70F60">
        <w:rPr>
          <w:b/>
          <w:bCs/>
          <w:vertAlign w:val="subscript"/>
        </w:rPr>
        <w:t>uB</w:t>
      </w:r>
      <w:r w:rsidRPr="00B70F60">
        <w:rPr>
          <w:b/>
          <w:bCs/>
        </w:rPr>
        <w:t xml:space="preserve"> - </w:t>
      </w:r>
      <w:r w:rsidRPr="00B70F60">
        <w:rPr>
          <w:b/>
          <w:bCs/>
        </w:rPr>
        <w:sym w:font="Symbol" w:char="006A"/>
      </w:r>
      <w:r w:rsidRPr="00B70F60">
        <w:rPr>
          <w:b/>
          <w:bCs/>
          <w:vertAlign w:val="subscript"/>
        </w:rPr>
        <w:t>i</w:t>
      </w:r>
      <w:r w:rsidRPr="00B70F60">
        <w:t>.</w:t>
      </w:r>
    </w:p>
    <w:p w:rsidR="000B3D1E" w:rsidRPr="00B70F60" w:rsidRDefault="000B3D1E" w:rsidP="000B3D1E">
      <w:pPr>
        <w:spacing w:after="0"/>
      </w:pPr>
      <w:r w:rsidRPr="00B70F60">
        <w:rPr>
          <w:b/>
          <w:bCs/>
        </w:rPr>
        <w:t>3°)</w:t>
      </w:r>
      <w:r w:rsidRPr="00B70F60">
        <w:t xml:space="preserve">On note </w:t>
      </w:r>
      <w:r w:rsidRPr="00B70F60">
        <w:rPr>
          <w:b/>
          <w:bCs/>
        </w:rPr>
        <w:t>Z</w:t>
      </w:r>
      <w:r w:rsidRPr="00B70F60">
        <w:rPr>
          <w:b/>
          <w:bCs/>
          <w:vertAlign w:val="subscript"/>
        </w:rPr>
        <w:t>C</w:t>
      </w:r>
      <w:r w:rsidRPr="00B70F60">
        <w:t xml:space="preserve"> et </w:t>
      </w:r>
      <w:r w:rsidRPr="00B70F60">
        <w:rPr>
          <w:b/>
          <w:bCs/>
        </w:rPr>
        <w:t>Z</w:t>
      </w:r>
      <w:r w:rsidRPr="00B70F60">
        <w:rPr>
          <w:b/>
          <w:bCs/>
          <w:vertAlign w:val="subscript"/>
        </w:rPr>
        <w:t>B</w:t>
      </w:r>
      <w:r w:rsidRPr="00B70F60">
        <w:t xml:space="preserve"> les impédances respectives du condensateur et de la bobine.</w:t>
      </w:r>
    </w:p>
    <w:p w:rsidR="000B3D1E" w:rsidRPr="00B70F60" w:rsidRDefault="000B3D1E" w:rsidP="000B3D1E">
      <w:pPr>
        <w:spacing w:after="0"/>
      </w:pPr>
      <w:r w:rsidRPr="00B70F60">
        <w:rPr>
          <w:b/>
          <w:bCs/>
        </w:rPr>
        <w:t xml:space="preserve">     a–</w:t>
      </w:r>
      <w:r w:rsidRPr="00B70F60">
        <w:t xml:space="preserve">Montrer que l’impédance de la bobine est </w:t>
      </w:r>
      <w:r w:rsidRPr="00B70F60">
        <w:rPr>
          <w:b/>
          <w:bCs/>
        </w:rPr>
        <w:t>Z</w:t>
      </w:r>
      <w:r w:rsidRPr="00B70F60">
        <w:rPr>
          <w:b/>
          <w:bCs/>
          <w:vertAlign w:val="subscript"/>
        </w:rPr>
        <w:t>B</w:t>
      </w:r>
      <w:r w:rsidRPr="00B70F60">
        <w:rPr>
          <w:b/>
          <w:bCs/>
        </w:rPr>
        <w:t>= r</w:t>
      </w:r>
      <w:r w:rsidRPr="00B70F60">
        <w:object w:dxaOrig="340" w:dyaOrig="320">
          <v:shape id="_x0000_i1032" type="#_x0000_t75" style="width:15pt;height:15pt" o:ole="">
            <v:imagedata r:id="rId44" o:title=""/>
          </v:shape>
          <o:OLEObject Type="Embed" ProgID="Equation.3" ShapeID="_x0000_i1032" DrawAspect="Content" ObjectID="_1736239040" r:id="rId45"/>
        </w:object>
      </w:r>
      <w:r w:rsidRPr="00B70F60">
        <w:t xml:space="preserve">.  </w:t>
      </w:r>
    </w:p>
    <w:p w:rsidR="000B3D1E" w:rsidRPr="00B70F60" w:rsidRDefault="000B3D1E" w:rsidP="000B3D1E">
      <w:pPr>
        <w:spacing w:after="0"/>
      </w:pPr>
      <w:r w:rsidRPr="00B70F60">
        <w:rPr>
          <w:b/>
          <w:bCs/>
        </w:rPr>
        <w:t xml:space="preserve">     b–</w:t>
      </w:r>
      <w:r w:rsidRPr="00B70F60">
        <w:t xml:space="preserve">Déduire les valeurs de  </w:t>
      </w:r>
      <w:r w:rsidRPr="00B70F60">
        <w:rPr>
          <w:b/>
          <w:bCs/>
        </w:rPr>
        <w:t>R</w:t>
      </w:r>
      <w:r w:rsidRPr="00B70F60">
        <w:t xml:space="preserve"> et </w:t>
      </w:r>
      <w:r w:rsidRPr="00B70F60">
        <w:rPr>
          <w:b/>
          <w:bCs/>
        </w:rPr>
        <w:t>Z</w:t>
      </w:r>
      <w:r w:rsidRPr="00B70F60">
        <w:rPr>
          <w:b/>
          <w:bCs/>
          <w:vertAlign w:val="subscript"/>
        </w:rPr>
        <w:t>C</w:t>
      </w:r>
      <w:r w:rsidRPr="00B70F60">
        <w:t>.</w:t>
      </w:r>
    </w:p>
    <w:p w:rsidR="000B3D1E" w:rsidRPr="00B70F60" w:rsidRDefault="000B3D1E" w:rsidP="000B3D1E">
      <w:pPr>
        <w:spacing w:after="0"/>
      </w:pPr>
      <w:r w:rsidRPr="00B70F60">
        <w:rPr>
          <w:b/>
          <w:bCs/>
        </w:rPr>
        <w:t xml:space="preserve">     c–</w:t>
      </w:r>
      <w:r w:rsidRPr="00B70F60">
        <w:t xml:space="preserve">Sachant que la résonance d’intensité s’obtient pour une fréquence </w:t>
      </w:r>
      <w:r w:rsidRPr="00B70F60">
        <w:rPr>
          <w:b/>
          <w:bCs/>
        </w:rPr>
        <w:t>N</w:t>
      </w:r>
      <w:r w:rsidRPr="00B70F60">
        <w:rPr>
          <w:b/>
          <w:bCs/>
          <w:vertAlign w:val="subscript"/>
        </w:rPr>
        <w:t>0</w:t>
      </w:r>
      <w:r w:rsidRPr="00B70F60">
        <w:rPr>
          <w:b/>
          <w:bCs/>
        </w:rPr>
        <w:t>=157,39 Hz</w:t>
      </w:r>
      <w:r w:rsidRPr="00B70F60">
        <w:t xml:space="preserve">. </w:t>
      </w:r>
    </w:p>
    <w:p w:rsidR="000B3D1E" w:rsidRPr="00B70F60" w:rsidRDefault="000B3D1E" w:rsidP="000B3D1E">
      <w:pPr>
        <w:spacing w:after="0"/>
      </w:pPr>
      <w:r w:rsidRPr="00B70F60">
        <w:t xml:space="preserve">        </w:t>
      </w:r>
      <w:r w:rsidRPr="00B70F60">
        <w:rPr>
          <w:b/>
          <w:bCs/>
        </w:rPr>
        <w:t>c</w:t>
      </w:r>
      <w:r w:rsidRPr="00B70F60">
        <w:rPr>
          <w:b/>
          <w:bCs/>
          <w:vertAlign w:val="subscript"/>
        </w:rPr>
        <w:t>1</w:t>
      </w:r>
      <w:r w:rsidRPr="00B70F60">
        <w:rPr>
          <w:b/>
          <w:bCs/>
        </w:rPr>
        <w:t>.</w:t>
      </w:r>
      <w:r w:rsidRPr="00B70F60">
        <w:t xml:space="preserve">Montrer que </w:t>
      </w:r>
      <w:r w:rsidRPr="00B70F60">
        <w:rPr>
          <w:b/>
          <w:bCs/>
        </w:rPr>
        <w:t>N</w:t>
      </w:r>
      <w:r w:rsidRPr="00B70F60">
        <w:rPr>
          <w:b/>
          <w:bCs/>
          <w:vertAlign w:val="subscript"/>
        </w:rPr>
        <w:t>1</w:t>
      </w:r>
      <w:r w:rsidRPr="00B70F60">
        <w:rPr>
          <w:b/>
          <w:bCs/>
        </w:rPr>
        <w:t>≈0,632.N</w:t>
      </w:r>
      <w:r w:rsidRPr="00B70F60">
        <w:rPr>
          <w:b/>
          <w:bCs/>
          <w:vertAlign w:val="subscript"/>
        </w:rPr>
        <w:t>0</w:t>
      </w:r>
      <w:r w:rsidRPr="00B70F60">
        <w:t xml:space="preserve">.  </w:t>
      </w:r>
    </w:p>
    <w:p w:rsidR="000B3D1E" w:rsidRPr="00B70F60" w:rsidRDefault="000B3D1E" w:rsidP="000B3D1E">
      <w:pPr>
        <w:spacing w:after="0"/>
      </w:pPr>
      <w:r w:rsidRPr="00B70F60">
        <w:t xml:space="preserve">        </w:t>
      </w:r>
      <w:r w:rsidRPr="00B70F60">
        <w:rPr>
          <w:b/>
          <w:bCs/>
        </w:rPr>
        <w:t>c</w:t>
      </w:r>
      <w:r w:rsidRPr="00B70F60">
        <w:rPr>
          <w:b/>
          <w:bCs/>
          <w:vertAlign w:val="subscript"/>
        </w:rPr>
        <w:t>2</w:t>
      </w:r>
      <w:r w:rsidRPr="00B70F60">
        <w:rPr>
          <w:b/>
          <w:bCs/>
        </w:rPr>
        <w:t>.</w:t>
      </w:r>
      <w:r w:rsidRPr="00B70F60">
        <w:t xml:space="preserve">Déduire les valeurs de </w:t>
      </w:r>
      <w:r w:rsidRPr="00B70F60">
        <w:rPr>
          <w:b/>
          <w:bCs/>
        </w:rPr>
        <w:t>L</w:t>
      </w:r>
      <w:r w:rsidRPr="00B70F60">
        <w:t xml:space="preserve"> et </w:t>
      </w:r>
      <w:r w:rsidRPr="00B70F60">
        <w:rPr>
          <w:b/>
          <w:bCs/>
        </w:rPr>
        <w:t>C</w:t>
      </w:r>
      <w:r w:rsidRPr="00B70F60">
        <w:t>.</w:t>
      </w:r>
    </w:p>
    <w:p w:rsidR="000B3D1E" w:rsidRPr="00B70F60" w:rsidRDefault="000B3D1E" w:rsidP="000B3D1E">
      <w:pPr>
        <w:spacing w:after="0"/>
      </w:pPr>
      <w:r w:rsidRPr="00B70F60">
        <w:rPr>
          <w:b/>
          <w:bCs/>
        </w:rPr>
        <w:t>4°)</w:t>
      </w:r>
      <w:r w:rsidRPr="00B70F60">
        <w:t xml:space="preserve">La construction de Fresnel  à la fréquence </w:t>
      </w:r>
      <w:r w:rsidRPr="00B70F60">
        <w:rPr>
          <w:b/>
          <w:bCs/>
        </w:rPr>
        <w:t>N</w:t>
      </w:r>
      <w:r w:rsidRPr="00B70F60">
        <w:rPr>
          <w:b/>
          <w:bCs/>
          <w:vertAlign w:val="subscript"/>
        </w:rPr>
        <w:t>1</w:t>
      </w:r>
      <w:r w:rsidRPr="00B70F60">
        <w:t xml:space="preserve"> est  donnée par la </w:t>
      </w:r>
      <w:r w:rsidRPr="00B70F60">
        <w:rPr>
          <w:b/>
          <w:bCs/>
        </w:rPr>
        <w:t>figure-5</w:t>
      </w:r>
      <w:r w:rsidRPr="00B70F60">
        <w:t xml:space="preserve"> la page-5.</w:t>
      </w:r>
    </w:p>
    <w:p w:rsidR="000B3D1E" w:rsidRPr="00B70F60" w:rsidRDefault="000B3D1E" w:rsidP="000B3D1E">
      <w:pPr>
        <w:spacing w:after="0"/>
      </w:pPr>
      <w:r w:rsidRPr="00B70F60">
        <w:t xml:space="preserve">      Dans cette figure le vecteur </w:t>
      </w:r>
      <w:r w:rsidR="00B70F60" w:rsidRPr="00B70F60">
        <w:rPr>
          <w:position w:val="-10"/>
        </w:rPr>
        <w:object w:dxaOrig="279" w:dyaOrig="340">
          <v:shape id="_x0000_i1041" type="#_x0000_t75" style="width:15.75pt;height:18.75pt" o:ole="">
            <v:imagedata r:id="rId46" o:title=""/>
          </v:shape>
          <o:OLEObject Type="Embed" ProgID="Equation.3" ShapeID="_x0000_i1041" DrawAspect="Content" ObjectID="_1736239041" r:id="rId47"/>
        </w:object>
      </w:r>
      <w:r w:rsidRPr="00B70F60">
        <w:t xml:space="preserve">  est associé à la tension </w:t>
      </w:r>
      <w:r w:rsidRPr="00B70F60">
        <w:rPr>
          <w:b/>
        </w:rPr>
        <w:t>u</w:t>
      </w:r>
      <w:r w:rsidRPr="00B70F60">
        <w:rPr>
          <w:b/>
          <w:vertAlign w:val="subscript"/>
        </w:rPr>
        <w:t>B</w:t>
      </w:r>
      <w:r w:rsidRPr="00B70F60">
        <w:rPr>
          <w:b/>
        </w:rPr>
        <w:t>(t) = ri + L</w:t>
      </w:r>
      <w:r w:rsidRPr="00B70F60">
        <w:rPr>
          <w:b/>
          <w:position w:val="-20"/>
        </w:rPr>
        <w:object w:dxaOrig="300" w:dyaOrig="540">
          <v:shape id="_x0000_i1033" type="#_x0000_t75" style="width:13.5pt;height:26.25pt" o:ole="" fillcolor="window">
            <v:imagedata r:id="rId48" o:title=""/>
          </v:shape>
          <o:OLEObject Type="Embed" ProgID="Equation.3" ShapeID="_x0000_i1033" DrawAspect="Content" ObjectID="_1736239042" r:id="rId49"/>
        </w:object>
      </w:r>
      <w:r w:rsidRPr="00B70F60">
        <w:t>.</w:t>
      </w:r>
    </w:p>
    <w:p w:rsidR="000B3D1E" w:rsidRPr="00B70F60" w:rsidRDefault="000B3D1E" w:rsidP="000B3D1E">
      <w:pPr>
        <w:spacing w:after="0"/>
      </w:pPr>
      <w:r w:rsidRPr="00B70F60">
        <w:rPr>
          <w:b/>
          <w:bCs/>
        </w:rPr>
        <w:t xml:space="preserve">      a–</w:t>
      </w:r>
      <w:r w:rsidRPr="00B70F60">
        <w:t>Représenter :</w:t>
      </w:r>
    </w:p>
    <w:p w:rsidR="000B3D1E" w:rsidRPr="00B70F60" w:rsidRDefault="000B3D1E" w:rsidP="000B3D1E">
      <w:pPr>
        <w:numPr>
          <w:ilvl w:val="0"/>
          <w:numId w:val="21"/>
        </w:numPr>
        <w:spacing w:after="0"/>
      </w:pPr>
      <w:r w:rsidRPr="00B70F60">
        <w:t xml:space="preserve">Le vecteur </w:t>
      </w:r>
      <w:r w:rsidR="00B70F60" w:rsidRPr="00B70F60">
        <w:rPr>
          <w:position w:val="-10"/>
        </w:rPr>
        <w:object w:dxaOrig="300" w:dyaOrig="340">
          <v:shape id="_x0000_i1038" type="#_x0000_t75" style="width:15pt;height:18.75pt" o:ole="">
            <v:imagedata r:id="rId50" o:title=""/>
          </v:shape>
          <o:OLEObject Type="Embed" ProgID="Equation.3" ShapeID="_x0000_i1038" DrawAspect="Content" ObjectID="_1736239043" r:id="rId51"/>
        </w:object>
      </w:r>
      <w:r w:rsidRPr="00B70F60">
        <w:t xml:space="preserve">  associé à la tension </w:t>
      </w:r>
      <w:r w:rsidRPr="00B70F60">
        <w:rPr>
          <w:b/>
        </w:rPr>
        <w:t>u</w:t>
      </w:r>
      <w:r w:rsidRPr="00B70F60">
        <w:rPr>
          <w:b/>
          <w:vertAlign w:val="subscript"/>
        </w:rPr>
        <w:t>R</w:t>
      </w:r>
      <w:r w:rsidRPr="00B70F60">
        <w:rPr>
          <w:b/>
        </w:rPr>
        <w:t>(t)</w:t>
      </w:r>
      <w:r w:rsidRPr="00B70F60">
        <w:rPr>
          <w:b/>
          <w:bCs/>
        </w:rPr>
        <w:t xml:space="preserve">, </w:t>
      </w:r>
      <w:r w:rsidR="00B70F60" w:rsidRPr="00B70F60">
        <w:rPr>
          <w:b/>
          <w:bCs/>
        </w:rPr>
        <w:t xml:space="preserve"> </w:t>
      </w:r>
      <w:r w:rsidRPr="00B70F60">
        <w:rPr>
          <w:b/>
          <w:bCs/>
        </w:rPr>
        <w:t>L</w:t>
      </w:r>
      <w:r w:rsidRPr="00B70F60">
        <w:t xml:space="preserve">e vecteur </w:t>
      </w:r>
      <w:r w:rsidR="00B70F60" w:rsidRPr="00B70F60">
        <w:rPr>
          <w:position w:val="-10"/>
        </w:rPr>
        <w:object w:dxaOrig="300" w:dyaOrig="340">
          <v:shape id="_x0000_i1040" type="#_x0000_t75" style="width:15pt;height:18.75pt" o:ole="">
            <v:imagedata r:id="rId52" o:title=""/>
          </v:shape>
          <o:OLEObject Type="Embed" ProgID="Equation.3" ShapeID="_x0000_i1040" DrawAspect="Content" ObjectID="_1736239044" r:id="rId53"/>
        </w:object>
      </w:r>
      <w:r w:rsidRPr="00B70F60">
        <w:t xml:space="preserve">  associé à la tension </w:t>
      </w:r>
      <w:r w:rsidRPr="00B70F60">
        <w:rPr>
          <w:b/>
          <w:bCs/>
        </w:rPr>
        <w:t>u</w:t>
      </w:r>
      <w:r w:rsidRPr="00B70F60">
        <w:rPr>
          <w:b/>
          <w:bCs/>
          <w:vertAlign w:val="subscript"/>
        </w:rPr>
        <w:t>C</w:t>
      </w:r>
      <w:r w:rsidRPr="00B70F60">
        <w:rPr>
          <w:b/>
          <w:bCs/>
        </w:rPr>
        <w:t xml:space="preserve">(t) </w:t>
      </w:r>
      <w:r w:rsidR="00B70F60">
        <w:rPr>
          <w:b/>
          <w:bCs/>
        </w:rPr>
        <w:t xml:space="preserve">et </w:t>
      </w:r>
      <w:r w:rsidRPr="00B70F60">
        <w:t xml:space="preserve">Le vecteur </w:t>
      </w:r>
      <w:r w:rsidR="00B70F60" w:rsidRPr="00B70F60">
        <w:rPr>
          <w:position w:val="-6"/>
        </w:rPr>
        <w:object w:dxaOrig="220" w:dyaOrig="300">
          <v:shape id="_x0000_i1039" type="#_x0000_t75" style="width:12pt;height:15pt" o:ole="" fillcolor="window">
            <v:imagedata r:id="rId54" o:title=""/>
          </v:shape>
          <o:OLEObject Type="Embed" ProgID="Equation.3" ShapeID="_x0000_i1039" DrawAspect="Content" ObjectID="_1736239045" r:id="rId55"/>
        </w:object>
      </w:r>
      <w:r w:rsidRPr="00B70F60">
        <w:t xml:space="preserve"> est associé à la tension </w:t>
      </w:r>
      <w:r w:rsidRPr="00B70F60">
        <w:rPr>
          <w:b/>
          <w:bCs/>
        </w:rPr>
        <w:t>u(t)</w:t>
      </w:r>
      <w:r w:rsidRPr="00B70F60">
        <w:t>.</w:t>
      </w:r>
    </w:p>
    <w:p w:rsidR="000B3D1E" w:rsidRPr="00B70F60" w:rsidRDefault="000B3D1E" w:rsidP="000B3D1E">
      <w:pPr>
        <w:spacing w:after="0"/>
      </w:pPr>
      <w:r w:rsidRPr="00B70F60">
        <w:rPr>
          <w:b/>
          <w:bCs/>
        </w:rPr>
        <w:t xml:space="preserve">     b–</w:t>
      </w:r>
      <w:r w:rsidRPr="00B70F60">
        <w:t>En déduire :</w:t>
      </w:r>
    </w:p>
    <w:p w:rsidR="000B3D1E" w:rsidRPr="00B70F60" w:rsidRDefault="000B3D1E" w:rsidP="000B3D1E">
      <w:pPr>
        <w:numPr>
          <w:ilvl w:val="0"/>
          <w:numId w:val="22"/>
        </w:numPr>
        <w:spacing w:after="0"/>
      </w:pPr>
      <w:r w:rsidRPr="00B70F60">
        <w:t xml:space="preserve">La valeur de </w:t>
      </w:r>
      <w:r w:rsidRPr="00B70F60">
        <w:rPr>
          <w:b/>
          <w:bCs/>
        </w:rPr>
        <w:t>U</w:t>
      </w:r>
      <w:r w:rsidRPr="00B70F60">
        <w:rPr>
          <w:b/>
          <w:bCs/>
          <w:vertAlign w:val="subscript"/>
        </w:rPr>
        <w:t>m</w:t>
      </w:r>
      <w:r w:rsidRPr="00B70F60">
        <w:t>.</w:t>
      </w:r>
    </w:p>
    <w:p w:rsidR="000B3D1E" w:rsidRDefault="000B3D1E" w:rsidP="000B3D1E">
      <w:pPr>
        <w:numPr>
          <w:ilvl w:val="0"/>
          <w:numId w:val="22"/>
        </w:numPr>
        <w:spacing w:after="0"/>
      </w:pPr>
      <w:r w:rsidRPr="00B70F60">
        <w:t xml:space="preserve"> La valeur du déphasage </w:t>
      </w:r>
      <w:r w:rsidRPr="00B70F60">
        <w:rPr>
          <w:b/>
          <w:bCs/>
        </w:rPr>
        <w:t>∆</w:t>
      </w:r>
      <w:r w:rsidRPr="00B70F60">
        <w:rPr>
          <w:b/>
          <w:bCs/>
        </w:rPr>
        <w:sym w:font="Symbol" w:char="006A"/>
      </w:r>
      <w:r w:rsidRPr="00B70F60">
        <w:rPr>
          <w:b/>
          <w:bCs/>
        </w:rPr>
        <w:t xml:space="preserve"> = </w:t>
      </w:r>
      <w:r w:rsidRPr="00B70F60">
        <w:rPr>
          <w:b/>
          <w:bCs/>
        </w:rPr>
        <w:sym w:font="Symbol" w:char="006A"/>
      </w:r>
      <w:r w:rsidRPr="00B70F60">
        <w:rPr>
          <w:b/>
          <w:bCs/>
          <w:vertAlign w:val="subscript"/>
        </w:rPr>
        <w:t xml:space="preserve"> u</w:t>
      </w:r>
      <w:r w:rsidRPr="00B70F60">
        <w:rPr>
          <w:b/>
          <w:bCs/>
        </w:rPr>
        <w:t xml:space="preserve"> - </w:t>
      </w:r>
      <w:r w:rsidRPr="00B70F60">
        <w:rPr>
          <w:b/>
          <w:bCs/>
        </w:rPr>
        <w:sym w:font="Symbol" w:char="006A"/>
      </w:r>
      <w:r w:rsidRPr="00B70F60">
        <w:rPr>
          <w:b/>
          <w:bCs/>
          <w:vertAlign w:val="subscript"/>
        </w:rPr>
        <w:t xml:space="preserve"> i</w:t>
      </w:r>
      <w:r w:rsidRPr="00B70F60">
        <w:t xml:space="preserve">  </w:t>
      </w: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Default="001050AE" w:rsidP="001050AE">
      <w:pPr>
        <w:spacing w:after="0"/>
      </w:pPr>
    </w:p>
    <w:p w:rsidR="001050AE" w:rsidRPr="00B70F60" w:rsidRDefault="001050AE" w:rsidP="001050AE">
      <w:pPr>
        <w:spacing w:after="0"/>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456"/>
        <w:gridCol w:w="5456"/>
      </w:tblGrid>
      <w:tr w:rsidR="00B70F60" w:rsidTr="00390448">
        <w:tc>
          <w:tcPr>
            <w:tcW w:w="5456" w:type="dxa"/>
          </w:tcPr>
          <w:p w:rsidR="00B70F60" w:rsidRDefault="00B70F60" w:rsidP="00390448">
            <w:pPr>
              <w:spacing w:line="276" w:lineRule="auto"/>
              <w:rPr>
                <w:rFonts w:asciiTheme="minorHAnsi" w:eastAsiaTheme="minorHAnsi" w:hAnsiTheme="minorHAnsi" w:cstheme="minorBidi"/>
                <w:noProof/>
              </w:rPr>
            </w:pPr>
          </w:p>
        </w:tc>
        <w:tc>
          <w:tcPr>
            <w:tcW w:w="5456" w:type="dxa"/>
          </w:tcPr>
          <w:p w:rsidR="00B70F60" w:rsidRDefault="00B70F60" w:rsidP="00390448">
            <w:pPr>
              <w:spacing w:line="276" w:lineRule="auto"/>
              <w:rPr>
                <w:rFonts w:asciiTheme="minorHAnsi" w:eastAsiaTheme="minorHAnsi" w:hAnsiTheme="minorHAnsi" w:cstheme="minorBidi"/>
                <w:lang w:eastAsia="en-US"/>
              </w:rPr>
            </w:pPr>
          </w:p>
        </w:tc>
      </w:tr>
    </w:tbl>
    <w:tbl>
      <w:tblPr>
        <w:tblStyle w:val="Grilledutableau1"/>
        <w:tblW w:w="0" w:type="auto"/>
        <w:tblLook w:val="04A0"/>
      </w:tblPr>
      <w:tblGrid>
        <w:gridCol w:w="5303"/>
        <w:gridCol w:w="5303"/>
      </w:tblGrid>
      <w:tr w:rsidR="00B70F60" w:rsidRPr="006B24BB" w:rsidTr="00390448">
        <w:tc>
          <w:tcPr>
            <w:tcW w:w="5303" w:type="dxa"/>
            <w:tcBorders>
              <w:top w:val="single" w:sz="4" w:space="0" w:color="auto"/>
              <w:left w:val="single" w:sz="4" w:space="0" w:color="auto"/>
              <w:bottom w:val="single" w:sz="4" w:space="0" w:color="auto"/>
              <w:right w:val="single" w:sz="4" w:space="0" w:color="auto"/>
            </w:tcBorders>
            <w:hideMark/>
          </w:tcPr>
          <w:p w:rsidR="00B70F60" w:rsidRPr="006B24BB" w:rsidRDefault="00B70F60" w:rsidP="00390448">
            <w:pPr>
              <w:autoSpaceDE w:val="0"/>
              <w:autoSpaceDN w:val="0"/>
              <w:jc w:val="center"/>
              <w:rPr>
                <w:rFonts w:ascii="Arial" w:eastAsia="Arial" w:hAnsi="Arial"/>
                <w:b/>
                <w:bCs/>
                <w:i/>
                <w:iCs/>
                <w:lang w:eastAsia="en-US"/>
              </w:rPr>
            </w:pPr>
            <w:r>
              <w:rPr>
                <w:rFonts w:ascii="Arial" w:eastAsia="Arial" w:hAnsi="Arial"/>
                <w:b/>
                <w:bCs/>
                <w:i/>
                <w:iCs/>
                <w:lang w:eastAsia="en-US"/>
              </w:rPr>
              <w:t>figure-3</w:t>
            </w:r>
          </w:p>
        </w:tc>
        <w:tc>
          <w:tcPr>
            <w:tcW w:w="5303" w:type="dxa"/>
            <w:tcBorders>
              <w:top w:val="single" w:sz="4" w:space="0" w:color="auto"/>
              <w:left w:val="single" w:sz="4" w:space="0" w:color="auto"/>
              <w:bottom w:val="single" w:sz="4" w:space="0" w:color="auto"/>
              <w:right w:val="single" w:sz="4" w:space="0" w:color="auto"/>
            </w:tcBorders>
            <w:hideMark/>
          </w:tcPr>
          <w:p w:rsidR="00B70F60" w:rsidRPr="006B24BB" w:rsidRDefault="00B70F60" w:rsidP="00390448">
            <w:pPr>
              <w:autoSpaceDE w:val="0"/>
              <w:autoSpaceDN w:val="0"/>
              <w:jc w:val="center"/>
              <w:rPr>
                <w:rFonts w:ascii="Arial" w:eastAsia="Arial" w:hAnsi="Arial"/>
                <w:b/>
                <w:bCs/>
                <w:i/>
                <w:iCs/>
                <w:lang w:eastAsia="en-US"/>
              </w:rPr>
            </w:pPr>
            <w:r>
              <w:rPr>
                <w:rFonts w:ascii="Arial" w:eastAsia="Arial" w:hAnsi="Arial"/>
                <w:b/>
                <w:bCs/>
                <w:i/>
                <w:iCs/>
                <w:lang w:eastAsia="en-US"/>
              </w:rPr>
              <w:t>figure-4</w:t>
            </w:r>
          </w:p>
        </w:tc>
      </w:tr>
      <w:tr w:rsidR="00B70F60" w:rsidRPr="006B24BB" w:rsidTr="00390448">
        <w:tc>
          <w:tcPr>
            <w:tcW w:w="5303" w:type="dxa"/>
            <w:tcBorders>
              <w:top w:val="single" w:sz="4" w:space="0" w:color="auto"/>
              <w:left w:val="single" w:sz="4" w:space="0" w:color="auto"/>
              <w:bottom w:val="single" w:sz="4" w:space="0" w:color="auto"/>
              <w:right w:val="single" w:sz="4" w:space="0" w:color="auto"/>
            </w:tcBorders>
            <w:hideMark/>
          </w:tcPr>
          <w:p w:rsidR="00B70F60" w:rsidRPr="006B24BB" w:rsidRDefault="00B70F60" w:rsidP="00390448">
            <w:pPr>
              <w:autoSpaceDE w:val="0"/>
              <w:autoSpaceDN w:val="0"/>
              <w:jc w:val="center"/>
              <w:rPr>
                <w:rFonts w:ascii="Arial" w:eastAsia="Arial" w:hAnsi="Arial"/>
                <w:lang w:eastAsia="en-US"/>
              </w:rPr>
            </w:pPr>
            <w:r>
              <w:rPr>
                <w:rFonts w:ascii="Arial" w:eastAsia="Arial" w:hAnsi="Arial"/>
                <w:lang w:eastAsia="en-US"/>
              </w:rPr>
              <w:pict>
                <v:shape id="Zone de texte 119" o:spid="_x0000_s17501" type="#_x0000_t202" style="position:absolute;left:0;text-align:left;margin-left:156.6pt;margin-top:15.5pt;width:32.05pt;height:24.75pt;z-index:25314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" filled="f" stroked="f">
                  <v:textbox>
                    <w:txbxContent>
                      <w:p w:rsidR="00B70F60" w:rsidRDefault="00B70F60" w:rsidP="00B70F60">
                        <w:r>
                          <w:rPr>
                            <w:rFonts w:ascii="Ancestory SF" w:hAnsi="Ancestory SF"/>
                            <w:b/>
                            <w:bCs/>
                          </w:rPr>
                          <w:t>C</w:t>
                        </w:r>
                        <w:r w:rsidRPr="006B24BB">
                          <w:rPr>
                            <w:rFonts w:ascii="Arial" w:hAnsi="Arial"/>
                            <w:b/>
                            <w:bCs/>
                            <w:vertAlign w:val="subscript"/>
                          </w:rPr>
                          <w:t>1</w:t>
                        </w:r>
                      </w:p>
                    </w:txbxContent>
                  </v:textbox>
                </v:shape>
              </w:pict>
            </w:r>
            <w:r>
              <w:rPr>
                <w:rFonts w:ascii="Arial" w:eastAsia="Arial" w:hAnsi="Arial"/>
                <w:lang w:eastAsia="en-US"/>
              </w:rPr>
              <w:pict>
                <v:shape id="Zone de texte 121" o:spid="_x0000_s17505" type="#_x0000_t202" style="position:absolute;left:0;text-align:left;margin-left:83.45pt;margin-top:14.75pt;width:32.05pt;height:24.75pt;z-index:25314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" filled="f" stroked="f">
                  <v:textbox>
                    <w:txbxContent>
                      <w:p w:rsidR="00B70F60" w:rsidRDefault="00B70F60" w:rsidP="00B70F60">
                        <w:r>
                          <w:rPr>
                            <w:rFonts w:ascii="Ancestory SF" w:hAnsi="Ancestory SF"/>
                            <w:b/>
                            <w:bCs/>
                          </w:rPr>
                          <w:t>C</w:t>
                        </w:r>
                        <w:r w:rsidRPr="006B24BB">
                          <w:rPr>
                            <w:rFonts w:ascii="Arial" w:hAnsi="Arial"/>
                            <w:b/>
                            <w:bCs/>
                            <w:vertAlign w:val="subscript"/>
                          </w:rPr>
                          <w:t>2</w:t>
                        </w:r>
                      </w:p>
                    </w:txbxContent>
                  </v:textbox>
                </v:shape>
              </w:pict>
            </w:r>
            <w:r>
              <w:rPr>
                <w:rFonts w:ascii="Arial" w:eastAsia="Arial" w:hAnsi="Arial"/>
                <w:lang w:eastAsia="en-US"/>
              </w:rPr>
              <w:pict>
                <v:shape id="Connecteur droit avec flèche 122" o:spid="_x0000_s17506" type="#_x0000_t32" style="position:absolute;left:0;text-align:left;margin-left:84.3pt;margin-top:29.75pt;width:10.1pt;height:9.75pt;flip:x;z-index:25314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">
                  <v:stroke endarrow="block" endarrowwidth="narrow" endarrowlength="short"/>
                </v:shape>
              </w:pict>
            </w:r>
            <w:r>
              <w:rPr>
                <w:rFonts w:ascii="Arial" w:eastAsia="Arial" w:hAnsi="Arial"/>
                <w:lang w:eastAsia="en-US"/>
              </w:rPr>
              <w:pict>
                <v:shape id="Connecteur droit avec flèche 120" o:spid="_x0000_s17502" type="#_x0000_t32" style="position:absolute;left:0;text-align:left;margin-left:181.3pt;margin-top:32pt;width:9.35pt;height:9.75pt;z-index:25314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">
                  <v:stroke endarrow="block" endarrowwidth="narrow" endarrowlength="short"/>
                </v:shape>
              </w:pict>
            </w:r>
            <w:r w:rsidRPr="006B24BB">
              <w:rPr>
                <w:rFonts w:ascii="Arial" w:eastAsia="Arial" w:hAnsi="Arial"/>
                <w:noProof/>
              </w:rPr>
              <w:drawing>
                <wp:inline distT="0" distB="0" distL="0" distR="0">
                  <wp:extent cx="2247900" cy="1790700"/>
                  <wp:effectExtent l="19050" t="0" r="0" b="0"/>
                  <wp:docPr id="1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56"/>
                          <a:srcRect/>
                          <a:stretch>
                            <a:fillRect/>
                          </a:stretch>
                        </pic:blipFill>
                        <pic:spPr bwMode="auto">
                          <a:xfrm>
                            <a:off x="0" y="0"/>
                            <a:ext cx="2247900" cy="1790700"/>
                          </a:xfrm>
                          <a:prstGeom prst="rect">
                            <a:avLst/>
                          </a:prstGeom>
                          <a:noFill/>
                          <a:ln w="9525">
                            <a:noFill/>
                            <a:miter lim="800000"/>
                            <a:headEnd/>
                            <a:tailEnd/>
                          </a:ln>
                        </pic:spPr>
                      </pic:pic>
                    </a:graphicData>
                  </a:graphic>
                </wp:inline>
              </w:drawing>
            </w:r>
          </w:p>
        </w:tc>
        <w:tc>
          <w:tcPr>
            <w:tcW w:w="5303" w:type="dxa"/>
            <w:tcBorders>
              <w:top w:val="single" w:sz="4" w:space="0" w:color="auto"/>
              <w:left w:val="single" w:sz="4" w:space="0" w:color="auto"/>
              <w:bottom w:val="single" w:sz="4" w:space="0" w:color="auto"/>
              <w:right w:val="single" w:sz="4" w:space="0" w:color="auto"/>
            </w:tcBorders>
            <w:hideMark/>
          </w:tcPr>
          <w:p w:rsidR="00B70F60" w:rsidRPr="006B24BB" w:rsidRDefault="00B70F60" w:rsidP="00390448">
            <w:pPr>
              <w:autoSpaceDE w:val="0"/>
              <w:autoSpaceDN w:val="0"/>
              <w:jc w:val="center"/>
              <w:rPr>
                <w:rFonts w:ascii="Arial" w:eastAsia="Arial" w:hAnsi="Arial"/>
                <w:lang w:eastAsia="en-US"/>
              </w:rPr>
            </w:pPr>
            <w:r>
              <w:rPr>
                <w:rFonts w:ascii="Arial" w:eastAsia="Arial" w:hAnsi="Arial"/>
                <w:lang w:eastAsia="en-US"/>
              </w:rPr>
              <w:pict>
                <v:shape id="Zone de texte 118" o:spid="_x0000_s17507" type="#_x0000_t202" style="position:absolute;left:0;text-align:left;margin-left:77.55pt;margin-top:7.25pt;width:32.05pt;height:24.75pt;z-index:25314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" filled="f" stroked="f">
                  <v:textbox>
                    <w:txbxContent>
                      <w:p w:rsidR="00B70F60" w:rsidRDefault="00B70F60" w:rsidP="00B70F60">
                        <w:r>
                          <w:rPr>
                            <w:rFonts w:ascii="Ancestory SF" w:hAnsi="Ancestory SF"/>
                            <w:b/>
                            <w:bCs/>
                          </w:rPr>
                          <w:t>C</w:t>
                        </w:r>
                        <w:r w:rsidRPr="006B24BB">
                          <w:rPr>
                            <w:rFonts w:ascii="Arial" w:hAnsi="Arial"/>
                            <w:b/>
                            <w:bCs/>
                            <w:vertAlign w:val="subscript"/>
                          </w:rPr>
                          <w:t>2</w:t>
                        </w:r>
                      </w:p>
                    </w:txbxContent>
                  </v:textbox>
                </v:shape>
              </w:pict>
            </w:r>
            <w:r>
              <w:rPr>
                <w:rFonts w:ascii="Arial" w:eastAsia="Arial" w:hAnsi="Arial"/>
                <w:lang w:eastAsia="en-US"/>
              </w:rPr>
              <w:pict>
                <v:shape id="Connecteur droit avec flèche 117" o:spid="_x0000_s17508" type="#_x0000_t32" style="position:absolute;left:0;text-align:left;margin-left:98.25pt;margin-top:23.75pt;width:9.35pt;height:9.75pt;z-index:25314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">
                  <v:stroke endarrow="block" endarrowwidth="narrow" endarrowlength="short"/>
                </v:shape>
              </w:pict>
            </w:r>
            <w:r>
              <w:rPr>
                <w:rFonts w:ascii="Arial" w:eastAsia="Arial" w:hAnsi="Arial"/>
                <w:lang w:eastAsia="en-US"/>
              </w:rPr>
              <w:pict>
                <v:shape id="Connecteur droit avec flèche 116" o:spid="_x0000_s17504" type="#_x0000_t32" style="position:absolute;left:0;text-align:left;margin-left:67.3pt;margin-top:39.5pt;width:7.3pt;height:9pt;flip:x;z-index:25314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">
                  <v:stroke endarrow="block" endarrowwidth="narrow" endarrowlength="short"/>
                </v:shape>
              </w:pict>
            </w:r>
            <w:r>
              <w:rPr>
                <w:rFonts w:ascii="Arial" w:eastAsia="Arial" w:hAnsi="Arial"/>
                <w:lang w:eastAsia="en-US"/>
              </w:rPr>
              <w:pict>
                <v:shape id="Zone de texte 115" o:spid="_x0000_s17503" type="#_x0000_t202" style="position:absolute;left:0;text-align:left;margin-left:65.8pt;margin-top:26pt;width:32.05pt;height:24.75pt;z-index:25314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" filled="f" stroked="f">
                  <v:textbox>
                    <w:txbxContent>
                      <w:p w:rsidR="00B70F60" w:rsidRDefault="00B70F60" w:rsidP="00B70F60">
                        <w:r>
                          <w:rPr>
                            <w:rFonts w:ascii="Ancestory SF" w:hAnsi="Ancestory SF"/>
                            <w:b/>
                            <w:bCs/>
                          </w:rPr>
                          <w:t>C</w:t>
                        </w:r>
                        <w:r w:rsidRPr="006B24BB">
                          <w:rPr>
                            <w:rFonts w:ascii="Arial" w:hAnsi="Arial"/>
                            <w:b/>
                            <w:bCs/>
                            <w:vertAlign w:val="subscript"/>
                          </w:rPr>
                          <w:t>1</w:t>
                        </w:r>
                      </w:p>
                    </w:txbxContent>
                  </v:textbox>
                </v:shape>
              </w:pict>
            </w:r>
            <w:r w:rsidRPr="006B24BB">
              <w:rPr>
                <w:rFonts w:ascii="Arial" w:eastAsia="Arial" w:hAnsi="Arial"/>
                <w:noProof/>
              </w:rPr>
              <w:drawing>
                <wp:inline distT="0" distB="0" distL="0" distR="0">
                  <wp:extent cx="2247900" cy="1790700"/>
                  <wp:effectExtent l="19050" t="0" r="0" b="0"/>
                  <wp:docPr id="1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57"/>
                          <a:srcRect/>
                          <a:stretch>
                            <a:fillRect/>
                          </a:stretch>
                        </pic:blipFill>
                        <pic:spPr bwMode="auto">
                          <a:xfrm>
                            <a:off x="0" y="0"/>
                            <a:ext cx="2247900" cy="1790700"/>
                          </a:xfrm>
                          <a:prstGeom prst="rect">
                            <a:avLst/>
                          </a:prstGeom>
                          <a:noFill/>
                          <a:ln w="9525">
                            <a:noFill/>
                            <a:miter lim="800000"/>
                            <a:headEnd/>
                            <a:tailEnd/>
                          </a:ln>
                        </pic:spPr>
                      </pic:pic>
                    </a:graphicData>
                  </a:graphic>
                </wp:inline>
              </w:drawing>
            </w:r>
          </w:p>
        </w:tc>
      </w:tr>
      <w:tr w:rsidR="00B70F60" w:rsidRPr="006B24BB" w:rsidTr="00390448">
        <w:trPr>
          <w:trHeight w:val="857"/>
        </w:trPr>
        <w:tc>
          <w:tcPr>
            <w:tcW w:w="5303" w:type="dxa"/>
            <w:tcBorders>
              <w:top w:val="single" w:sz="4" w:space="0" w:color="auto"/>
              <w:left w:val="single" w:sz="4" w:space="0" w:color="auto"/>
              <w:bottom w:val="single" w:sz="4" w:space="0" w:color="auto"/>
              <w:right w:val="single" w:sz="4" w:space="0" w:color="auto"/>
            </w:tcBorders>
            <w:hideMark/>
          </w:tcPr>
          <w:p w:rsidR="00B70F60" w:rsidRPr="006B24BB" w:rsidRDefault="00B70F60" w:rsidP="00390448">
            <w:pPr>
              <w:jc w:val="center"/>
              <w:rPr>
                <w:rFonts w:ascii="Arial" w:eastAsia="Arial" w:hAnsi="Arial"/>
                <w:b/>
                <w:bCs/>
                <w:u w:val="single"/>
                <w:lang w:eastAsia="en-US"/>
              </w:rPr>
            </w:pPr>
            <w:r w:rsidRPr="006B24BB">
              <w:rPr>
                <w:rFonts w:ascii="Arial" w:eastAsia="Arial" w:hAnsi="Arial"/>
                <w:b/>
                <w:bCs/>
                <w:u w:val="single"/>
                <w:lang w:eastAsia="en-US"/>
              </w:rPr>
              <w:t>Sensibilité verticale :</w:t>
            </w:r>
          </w:p>
          <w:p w:rsidR="00B70F60" w:rsidRPr="006B24BB" w:rsidRDefault="00B70F60" w:rsidP="00390448">
            <w:pPr>
              <w:rPr>
                <w:rFonts w:ascii="Arial" w:eastAsia="Arial" w:hAnsi="Arial"/>
                <w:b/>
                <w:bCs/>
                <w:lang w:eastAsia="en-US"/>
              </w:rPr>
            </w:pPr>
            <w:r w:rsidRPr="006B24BB">
              <w:rPr>
                <w:rFonts w:ascii="Arial" w:eastAsia="Arial" w:hAnsi="Arial"/>
                <w:lang w:eastAsia="en-US"/>
              </w:rPr>
              <w:t xml:space="preserve">       Courbe </w:t>
            </w:r>
            <w:r w:rsidRPr="006B24BB">
              <w:rPr>
                <w:rFonts w:ascii="Ancestory SF" w:eastAsia="Arial" w:hAnsi="Ancestory SF"/>
                <w:b/>
                <w:bCs/>
                <w:lang w:eastAsia="en-US"/>
              </w:rPr>
              <w:t>C</w:t>
            </w:r>
            <w:r w:rsidRPr="006B24BB">
              <w:rPr>
                <w:rFonts w:ascii="Arial" w:eastAsia="Arial" w:hAnsi="Arial"/>
                <w:b/>
                <w:bCs/>
                <w:vertAlign w:val="subscript"/>
                <w:lang w:eastAsia="en-US"/>
              </w:rPr>
              <w:t>1</w:t>
            </w:r>
            <w:r>
              <w:rPr>
                <w:rFonts w:ascii="Arial" w:eastAsia="Arial" w:hAnsi="Arial"/>
                <w:b/>
                <w:bCs/>
                <w:lang w:eastAsia="en-US"/>
              </w:rPr>
              <w:t> :</w:t>
            </w:r>
            <w:r w:rsidRPr="006B24BB">
              <w:rPr>
                <w:rFonts w:ascii="Arial" w:eastAsia="Arial" w:hAnsi="Arial"/>
                <w:b/>
                <w:bCs/>
                <w:lang w:eastAsia="en-US"/>
              </w:rPr>
              <w:t xml:space="preserve">  1 V.Div</w:t>
            </w:r>
            <w:r w:rsidRPr="006B24BB">
              <w:rPr>
                <w:rFonts w:ascii="Arial" w:eastAsia="Arial" w:hAnsi="Arial"/>
                <w:b/>
                <w:bCs/>
                <w:vertAlign w:val="superscript"/>
                <w:lang w:eastAsia="en-US"/>
              </w:rPr>
              <w:t>-1</w:t>
            </w:r>
          </w:p>
          <w:p w:rsidR="00B70F60" w:rsidRPr="006B24BB" w:rsidRDefault="00B70F60" w:rsidP="00390448">
            <w:pPr>
              <w:rPr>
                <w:rFonts w:ascii="Arial" w:eastAsia="Arial" w:hAnsi="Arial"/>
                <w:b/>
                <w:bCs/>
                <w:lang w:val="en-US" w:eastAsia="en-US"/>
              </w:rPr>
            </w:pPr>
            <w:r w:rsidRPr="006B24BB">
              <w:rPr>
                <w:rFonts w:ascii="Arial" w:eastAsia="Arial" w:hAnsi="Arial"/>
                <w:lang w:val="en-US" w:eastAsia="en-US"/>
              </w:rPr>
              <w:t xml:space="preserve">        Courbe</w:t>
            </w:r>
            <w:r w:rsidRPr="006B24BB">
              <w:rPr>
                <w:rFonts w:ascii="Ancestory SF" w:eastAsia="Arial" w:hAnsi="Ancestory SF"/>
                <w:b/>
                <w:bCs/>
                <w:lang w:eastAsia="en-US"/>
              </w:rPr>
              <w:t>C</w:t>
            </w:r>
            <w:r w:rsidRPr="006B24BB">
              <w:rPr>
                <w:rFonts w:ascii="Arial" w:eastAsia="Arial" w:hAnsi="Arial"/>
                <w:b/>
                <w:bCs/>
                <w:vertAlign w:val="subscript"/>
                <w:lang w:eastAsia="en-US"/>
              </w:rPr>
              <w:t>2</w:t>
            </w:r>
            <w:r>
              <w:rPr>
                <w:rFonts w:ascii="Arial" w:eastAsia="Arial" w:hAnsi="Arial"/>
                <w:b/>
                <w:bCs/>
                <w:lang w:val="en-US" w:eastAsia="en-US"/>
              </w:rPr>
              <w:t xml:space="preserve"> </w:t>
            </w:r>
            <w:r w:rsidRPr="006B24BB">
              <w:rPr>
                <w:rFonts w:ascii="Arial" w:eastAsia="Arial" w:hAnsi="Arial"/>
                <w:b/>
                <w:bCs/>
                <w:lang w:val="en-US" w:eastAsia="en-US"/>
              </w:rPr>
              <w:t>: 4 V .Div</w:t>
            </w:r>
            <w:r w:rsidRPr="006B24BB">
              <w:rPr>
                <w:rFonts w:ascii="Arial" w:eastAsia="Arial" w:hAnsi="Arial"/>
                <w:b/>
                <w:bCs/>
                <w:vertAlign w:val="superscript"/>
                <w:lang w:val="en-US" w:eastAsia="en-US"/>
              </w:rPr>
              <w:t>-1</w:t>
            </w:r>
          </w:p>
        </w:tc>
        <w:tc>
          <w:tcPr>
            <w:tcW w:w="5303" w:type="dxa"/>
            <w:tcBorders>
              <w:top w:val="single" w:sz="4" w:space="0" w:color="auto"/>
              <w:left w:val="single" w:sz="4" w:space="0" w:color="auto"/>
              <w:bottom w:val="single" w:sz="4" w:space="0" w:color="auto"/>
              <w:right w:val="single" w:sz="4" w:space="0" w:color="auto"/>
            </w:tcBorders>
          </w:tcPr>
          <w:p w:rsidR="00B70F60" w:rsidRPr="006B24BB" w:rsidRDefault="00B70F60" w:rsidP="00390448">
            <w:pPr>
              <w:jc w:val="center"/>
              <w:rPr>
                <w:rFonts w:ascii="Arial" w:eastAsia="Arial" w:hAnsi="Arial"/>
                <w:b/>
                <w:bCs/>
                <w:u w:val="single"/>
                <w:lang w:eastAsia="en-US"/>
              </w:rPr>
            </w:pPr>
            <w:r w:rsidRPr="006B24BB">
              <w:rPr>
                <w:rFonts w:ascii="Arial" w:eastAsia="Arial" w:hAnsi="Arial"/>
                <w:b/>
                <w:bCs/>
                <w:u w:val="single"/>
                <w:lang w:eastAsia="en-US"/>
              </w:rPr>
              <w:t>Sensibilité verticale :</w:t>
            </w:r>
          </w:p>
          <w:p w:rsidR="00B70F60" w:rsidRPr="006B24BB" w:rsidRDefault="00B70F60" w:rsidP="00390448">
            <w:pPr>
              <w:rPr>
                <w:rFonts w:ascii="Arial" w:eastAsia="Arial" w:hAnsi="Arial"/>
                <w:b/>
                <w:bCs/>
                <w:lang w:eastAsia="en-US"/>
              </w:rPr>
            </w:pPr>
            <w:r w:rsidRPr="006B24BB">
              <w:rPr>
                <w:rFonts w:ascii="Arial" w:eastAsia="Arial" w:hAnsi="Arial"/>
                <w:lang w:eastAsia="en-US"/>
              </w:rPr>
              <w:t xml:space="preserve">    Courbe </w:t>
            </w:r>
            <w:r w:rsidRPr="006B24BB">
              <w:rPr>
                <w:rFonts w:ascii="Ancestory SF" w:eastAsia="Arial" w:hAnsi="Ancestory SF"/>
                <w:b/>
                <w:bCs/>
                <w:lang w:eastAsia="en-US"/>
              </w:rPr>
              <w:t>C</w:t>
            </w:r>
            <w:r w:rsidRPr="006B24BB">
              <w:rPr>
                <w:rFonts w:ascii="Arial" w:eastAsia="Arial" w:hAnsi="Arial"/>
                <w:b/>
                <w:bCs/>
                <w:vertAlign w:val="subscript"/>
                <w:lang w:eastAsia="en-US"/>
              </w:rPr>
              <w:t>1</w:t>
            </w:r>
            <w:r>
              <w:rPr>
                <w:rFonts w:ascii="Arial" w:eastAsia="Arial" w:hAnsi="Arial"/>
                <w:b/>
                <w:bCs/>
                <w:lang w:eastAsia="en-US"/>
              </w:rPr>
              <w:t xml:space="preserve"> : </w:t>
            </w:r>
            <w:r w:rsidRPr="006B24BB">
              <w:rPr>
                <w:rFonts w:ascii="Arial" w:eastAsia="Arial" w:hAnsi="Arial"/>
                <w:b/>
                <w:bCs/>
                <w:lang w:eastAsia="en-US"/>
              </w:rPr>
              <w:t>1 V.Div</w:t>
            </w:r>
            <w:r w:rsidRPr="006B24BB">
              <w:rPr>
                <w:rFonts w:ascii="Arial" w:eastAsia="Arial" w:hAnsi="Arial"/>
                <w:b/>
                <w:bCs/>
                <w:vertAlign w:val="superscript"/>
                <w:lang w:eastAsia="en-US"/>
              </w:rPr>
              <w:t>-1</w:t>
            </w:r>
          </w:p>
          <w:p w:rsidR="00B70F60" w:rsidRPr="001054F9" w:rsidRDefault="00B70F60" w:rsidP="00390448">
            <w:pPr>
              <w:rPr>
                <w:rFonts w:ascii="Arial" w:eastAsia="Arial" w:hAnsi="Arial"/>
                <w:b/>
                <w:bCs/>
                <w:lang w:val="en-US" w:eastAsia="en-US"/>
              </w:rPr>
            </w:pPr>
            <w:r w:rsidRPr="006B24BB">
              <w:rPr>
                <w:rFonts w:ascii="Arial" w:eastAsia="Arial" w:hAnsi="Arial"/>
                <w:lang w:val="en-US" w:eastAsia="en-US"/>
              </w:rPr>
              <w:t xml:space="preserve">    Courbe</w:t>
            </w:r>
            <w:r>
              <w:rPr>
                <w:rFonts w:ascii="Arial" w:eastAsia="Arial" w:hAnsi="Arial"/>
                <w:lang w:val="en-US" w:eastAsia="en-US"/>
              </w:rPr>
              <w:t xml:space="preserve"> </w:t>
            </w:r>
            <w:r w:rsidRPr="006B24BB">
              <w:rPr>
                <w:rFonts w:ascii="Ancestory SF" w:eastAsia="Arial" w:hAnsi="Ancestory SF"/>
                <w:b/>
                <w:bCs/>
                <w:lang w:eastAsia="en-US"/>
              </w:rPr>
              <w:t>C</w:t>
            </w:r>
            <w:r w:rsidRPr="006B24BB">
              <w:rPr>
                <w:rFonts w:ascii="Arial" w:eastAsia="Arial" w:hAnsi="Arial"/>
                <w:b/>
                <w:bCs/>
                <w:vertAlign w:val="subscript"/>
                <w:lang w:eastAsia="en-US"/>
              </w:rPr>
              <w:t>2</w:t>
            </w:r>
            <w:r>
              <w:rPr>
                <w:rFonts w:ascii="Arial" w:eastAsia="Arial" w:hAnsi="Arial"/>
                <w:b/>
                <w:bCs/>
                <w:lang w:val="en-US" w:eastAsia="en-US"/>
              </w:rPr>
              <w:t xml:space="preserve"> : </w:t>
            </w:r>
            <w:r w:rsidRPr="006B24BB">
              <w:rPr>
                <w:rFonts w:ascii="Arial" w:eastAsia="Arial" w:hAnsi="Arial"/>
                <w:b/>
                <w:bCs/>
                <w:lang w:val="en-US" w:eastAsia="en-US"/>
              </w:rPr>
              <w:t>2 V .Div</w:t>
            </w:r>
            <w:r w:rsidRPr="006B24BB">
              <w:rPr>
                <w:rFonts w:ascii="Arial" w:eastAsia="Arial" w:hAnsi="Arial"/>
                <w:b/>
                <w:bCs/>
                <w:vertAlign w:val="superscript"/>
                <w:lang w:val="en-US" w:eastAsia="en-US"/>
              </w:rPr>
              <w:t>-1</w:t>
            </w:r>
          </w:p>
        </w:tc>
      </w:tr>
    </w:tbl>
    <w:p w:rsidR="00B70F60" w:rsidRPr="00B70F60" w:rsidRDefault="00B70F60" w:rsidP="00B70F60">
      <w:pPr>
        <w:pStyle w:val="Paragraphedeliste"/>
        <w:numPr>
          <w:ilvl w:val="0"/>
          <w:numId w:val="22"/>
        </w:numPr>
        <w:rPr>
          <w:rFonts w:asciiTheme="minorHAnsi" w:eastAsiaTheme="minorHAnsi" w:hAnsiTheme="minorHAnsi" w:cstheme="minorBidi"/>
          <w:lang w:eastAsia="en-US"/>
        </w:rPr>
      </w:pPr>
    </w:p>
    <w:p w:rsidR="00F761DA" w:rsidRPr="00B70F60" w:rsidRDefault="001050AE" w:rsidP="000B3D1E">
      <w:pPr>
        <w:spacing w:after="0"/>
        <w:rPr>
          <w:rFonts w:asciiTheme="minorBidi" w:hAnsiTheme="minorBidi"/>
          <w:sz w:val="24"/>
          <w:szCs w:val="24"/>
        </w:rPr>
      </w:pPr>
      <w:r w:rsidRPr="00F26759">
        <w:rPr>
          <w:noProof/>
        </w:rPr>
        <w:pict>
          <v:shape id="_x0000_s17519" type="#_x0000_t202" style="position:absolute;margin-left:407.85pt;margin-top:191.2pt;width:124.9pt;height:20.35pt;z-index:253151744" filled="f" stroked="f">
            <v:textbox style="mso-next-textbox:#_x0000_s17519">
              <w:txbxContent>
                <w:p w:rsidR="00B70F60" w:rsidRPr="001054F9" w:rsidRDefault="00B70F60" w:rsidP="00B70F60">
                  <w:pPr>
                    <w:rPr>
                      <w:rFonts w:asciiTheme="minorBidi" w:hAnsiTheme="minorBidi" w:cstheme="minorBidi"/>
                      <w:b/>
                      <w:bCs/>
                    </w:rPr>
                  </w:pPr>
                  <w:r w:rsidRPr="001054F9">
                    <w:rPr>
                      <w:rFonts w:asciiTheme="minorBidi" w:hAnsiTheme="minorBidi" w:cstheme="minorBidi"/>
                      <w:b/>
                      <w:bCs/>
                    </w:rPr>
                    <w:t>Echelle     1cm  → 1V</w:t>
                  </w:r>
                </w:p>
              </w:txbxContent>
            </v:textbox>
          </v:shape>
        </w:pict>
      </w:r>
      <w:r w:rsidRPr="00F26759">
        <w:rPr>
          <w:noProof/>
        </w:rPr>
        <w:pict>
          <v:group id="_x0000_s17509" style="position:absolute;margin-left:42.2pt;margin-top:150.15pt;width:330.55pt;height:87.5pt;z-index:253150720" coordorigin="1318,11160" coordsize="6611,1750">
            <v:shape id="Text Box 20" o:spid="_x0000_s17510" type="#_x0000_t202" style="position:absolute;left:3927;top:11922;width:664;height:9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" filled="f" stroked="f">
              <v:textbox style="mso-fit-shape-to-text:t">
                <w:txbxContent>
                  <w:p w:rsidR="00B70F60" w:rsidRDefault="00B70F60" w:rsidP="00B70F60">
                    <w:pPr>
                      <w:rPr>
                        <w:rFonts w:asciiTheme="minorBidi" w:hAnsiTheme="minorBidi"/>
                        <w:b/>
                        <w:bCs/>
                        <w:sz w:val="20"/>
                        <w:szCs w:val="20"/>
                        <w:u w:val="single"/>
                      </w:rPr>
                    </w:pPr>
                    <w:r w:rsidRPr="00333D77">
                      <w:rPr>
                        <w:rFonts w:asciiTheme="minorBidi" w:eastAsiaTheme="minorEastAsia" w:hAnsiTheme="minorBidi" w:cstheme="minorBidi"/>
                        <w:b/>
                        <w:bCs/>
                        <w:noProof/>
                        <w:position w:val="-20"/>
                      </w:rPr>
                      <w:object w:dxaOrig="240" w:dyaOrig="540">
                        <v:shape id="_x0000_i1047" type="#_x0000_t75" style="width:18.75pt;height:30pt" o:ole="" fillcolor="window">
                          <v:imagedata r:id="rId58" o:title=""/>
                        </v:shape>
                        <o:OLEObject Type="Embed" ProgID="Equation.3" ShapeID="_x0000_i1047" DrawAspect="Content" ObjectID="_1736239047" r:id="rId59"/>
                      </w:object>
                    </w:r>
                  </w:p>
                </w:txbxContent>
              </v:textbox>
            </v:shape>
            <v:shape id="Text Box 21" o:spid="_x0000_s17511" type="#_x0000_t202" style="position:absolute;left:2983;top:12388;width:47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rsidR="00B70F60" w:rsidRDefault="00B70F60" w:rsidP="00B70F60">
                    <w:pPr>
                      <w:rPr>
                        <w:rFonts w:asciiTheme="minorBidi" w:hAnsiTheme="minorBidi"/>
                        <w:b/>
                        <w:bCs/>
                        <w:sz w:val="20"/>
                        <w:szCs w:val="20"/>
                      </w:rPr>
                    </w:pPr>
                    <w:r>
                      <w:rPr>
                        <w:rFonts w:asciiTheme="minorBidi" w:hAnsiTheme="minorBidi"/>
                        <w:b/>
                        <w:bCs/>
                        <w:sz w:val="20"/>
                        <w:szCs w:val="20"/>
                      </w:rPr>
                      <w:t>O</w:t>
                    </w:r>
                  </w:p>
                </w:txbxContent>
              </v:textbox>
            </v:shape>
            <v:shape id="Text Box 22" o:spid="_x0000_s17512" type="#_x0000_t202" style="position:absolute;left:4152;top:11160;width:544;height:68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vz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EVp6RCfTyAgAA//8DAFBLAQItABQABgAIAAAAIQDb4fbL7gAAAIUBAAATAAAAAAAAAAAA&#10;AAAAAAAAAABbQ29udGVudF9UeXBlc10ueG1sUEsBAi0AFAAGAAgAAAAhAFr0LFu/AAAAFQEAAAsA&#10;AAAAAAAAAAAAAAAAHwEAAF9yZWxzLy5yZWxzUEsBAi0AFAAGAAgAAAAhAJsk6/PEAAAA3AAAAA8A&#10;AAAAAAAAAAAAAAAABwIAAGRycy9kb3ducmV2LnhtbFBLBQYAAAAAAwADALcAAAD4AgAAAAA=&#10;" filled="f" stroked="f">
              <v:textbox style="mso-fit-shape-to-text:t">
                <w:txbxContent>
                  <w:p w:rsidR="00B70F60" w:rsidRDefault="00B70F60" w:rsidP="00B70F60">
                    <w:r w:rsidRPr="00333D77">
                      <w:rPr>
                        <w:rFonts w:asciiTheme="minorHAnsi" w:eastAsiaTheme="minorEastAsia" w:hAnsiTheme="minorHAnsi" w:cstheme="minorBidi"/>
                        <w:noProof/>
                        <w:position w:val="-10"/>
                      </w:rPr>
                      <w:object w:dxaOrig="280" w:dyaOrig="340">
                        <v:shape id="_x0000_i1048" type="#_x0000_t75" style="width:12.75pt;height:15pt" o:ole="">
                          <v:imagedata r:id="rId60" o:title=""/>
                        </v:shape>
                        <o:OLEObject Type="Embed" ProgID="Equation.3" ShapeID="_x0000_i1048" DrawAspect="Content" ObjectID="_1736239046" r:id="rId61"/>
                      </w:object>
                    </w:r>
                  </w:p>
                </w:txbxContent>
              </v:textbox>
            </v:shape>
            <v:shape id="Text Box 23" o:spid="_x0000_s17513" type="#_x0000_t202" style="position:absolute;left:1318;top:12275;width:1665;height: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rsidR="00B70F60" w:rsidRPr="00B50C87" w:rsidRDefault="00B70F60" w:rsidP="00B70F60">
                    <w:pPr>
                      <w:rPr>
                        <w:b/>
                        <w:bCs/>
                        <w:i/>
                        <w:iCs/>
                      </w:rPr>
                    </w:pPr>
                    <w:r>
                      <w:rPr>
                        <w:rFonts w:ascii="Arial" w:hAnsi="Arial"/>
                        <w:b/>
                        <w:bCs/>
                        <w:i/>
                        <w:iCs/>
                        <w:noProof/>
                        <w:position w:val="-6"/>
                      </w:rPr>
                      <w:t xml:space="preserve">        </w:t>
                    </w:r>
                    <w:r w:rsidRPr="00B50C87">
                      <w:rPr>
                        <w:rFonts w:ascii="Arial" w:hAnsi="Arial"/>
                        <w:b/>
                        <w:bCs/>
                        <w:i/>
                        <w:iCs/>
                        <w:noProof/>
                        <w:position w:val="-6"/>
                      </w:rPr>
                      <w:t>Figure-5</w:t>
                    </w:r>
                  </w:p>
                </w:txbxContent>
              </v:textbox>
            </v:shape>
            <v:shape id="AutoShape 24" o:spid="_x0000_s17514" type="#_x0000_t32" style="position:absolute;left:3549;top:12560;width:406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">
              <v:stroke dashstyle="dash" startarrow="oval" startarrowwidth="narrow" startarrowlength="short"/>
            </v:shape>
            <v:shape id="Arc 25" o:spid="_x0000_s17515" style="position:absolute;left:3889;top:12240;width:71;height:19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" adj="0,,0" path="m-1,nfc11929,,21600,9670,21600,21600v,4852,-1635,9564,-4640,13374em-1,nsc11929,,21600,9670,21600,21600v,4852,-1635,9564,-4640,13374l,21600,-1,xe" filled="f">
              <v:stroke startarrow="block" joinstyle="round"/>
              <v:formulas/>
              <v:path arrowok="t" o:extrusionok="f" o:connecttype="custom" o:connectlocs="0,0;0,5;0,3" o:connectangles="0,0,0"/>
            </v:shape>
            <v:shape id="Arc 26" o:spid="_x0000_s17516" style="position:absolute;left:7510;top:11922;width:276;height:58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" adj="0,,0" path="m10035,nfc17146,3730,21600,11097,21600,19127em10035,nsc17146,3730,21600,11097,21600,19127l,19127,10035,xe" filled="f">
              <v:stroke startarrow="open" joinstyle="round"/>
              <v:formulas/>
              <v:path arrowok="t" o:extrusionok="f" o:connecttype="custom" o:connectlocs="2,0;4,16;0,16" o:connectangles="0,0,0"/>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7" o:spid="_x0000_s17517" type="#_x0000_t124" style="position:absolute;left:7786;top:12110;width:143;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"/>
            <v:shape id="AutoShape 29" o:spid="_x0000_s17518" type="#_x0000_t32" style="position:absolute;left:3116;top:11400;width:3175;height:0;rotation:-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">
              <v:stroke endarrow="block"/>
              <o:lock v:ext="edit" aspectratio="t"/>
            </v:shape>
          </v:group>
        </w:pict>
      </w:r>
    </w:p>
    <w:sectPr w:rsidR="00F761DA" w:rsidRPr="00B70F60" w:rsidSect="00541D2B">
      <w:headerReference w:type="default" r:id="rId62"/>
      <w:footerReference w:type="default" r:id="rId63"/>
      <w:footerReference w:type="first" r:id="rId64"/>
      <w:pgSz w:w="11906" w:h="16838"/>
      <w:pgMar w:top="567" w:right="567" w:bottom="567" w:left="56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603" w:rsidRDefault="00241603" w:rsidP="00541D2B">
      <w:pPr>
        <w:spacing w:after="0" w:line="240" w:lineRule="auto"/>
      </w:pPr>
      <w:r>
        <w:separator/>
      </w:r>
    </w:p>
  </w:endnote>
  <w:endnote w:type="continuationSeparator" w:id="1">
    <w:p w:rsidR="00241603" w:rsidRDefault="00241603" w:rsidP="00541D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ncestory SF">
    <w:panose1 w:val="00000000000000000000"/>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87" w:rsidRPr="00541D2B" w:rsidRDefault="00B91287" w:rsidP="001050AE">
    <w:pPr>
      <w:pStyle w:val="Pieddepage"/>
      <w:pBdr>
        <w:top w:val="single" w:sz="4" w:space="1" w:color="auto"/>
      </w:pBdr>
      <w:rPr>
        <w:rFonts w:ascii="Lucida Handwriting" w:hAnsi="Lucida Handwriting"/>
        <w:sz w:val="16"/>
        <w:szCs w:val="16"/>
      </w:rPr>
    </w:pPr>
    <w:r w:rsidRPr="00F118C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37.7pt;margin-top:-30.45pt;width:67.95pt;height:15.6pt;rotation:90;z-index:251661312">
          <v:shadow color="#868686"/>
          <v:textpath style="font-family:&quot;Arial Black&quot;;font-size:28pt;v-rotate-letters:t;v-text-kern:t" trim="t" fitpath="t" string="MATH"/>
        </v:shape>
      </w:pict>
    </w:r>
    <w:r w:rsidRPr="00F118C3">
      <w:pict>
        <v:shapetype id="_x0000_t202" coordsize="21600,21600" o:spt="202" path="m,l,21600r21600,l21600,xe">
          <v:stroke joinstyle="miter"/>
          <v:path gradientshapeok="t" o:connecttype="rect"/>
        </v:shapetype>
        <v:shape id="_x0000_s2049" type="#_x0000_t202" style="position:absolute;margin-left:-15.55pt;margin-top:-61.15pt;width:23.4pt;height:78.35pt;z-index:251660288" fillcolor="silver">
          <v:shadow on="t" type="double" color2="shadow add(102)" offset="-3pt,-3pt" offset2="-6pt,-6pt"/>
          <v:textbox style="mso-next-textbox:#_x0000_s2049">
            <w:txbxContent>
              <w:p w:rsidR="00B91287" w:rsidRDefault="00B91287" w:rsidP="00541D2B"/>
            </w:txbxContent>
          </v:textbox>
        </v:shape>
      </w:pict>
    </w:r>
    <w:r>
      <w:rPr>
        <w:rFonts w:ascii="Lucida Handwriting" w:hAnsi="Lucida Handwriting"/>
        <w:sz w:val="20"/>
        <w:szCs w:val="20"/>
      </w:rPr>
      <w:t xml:space="preserve">               Lycée pilote Elmenzah 8                </w:t>
    </w:r>
    <w:r>
      <w:rPr>
        <w:rFonts w:ascii="Monotype Corsiva" w:hAnsi="Monotype Corsiva"/>
        <w:sz w:val="20"/>
        <w:szCs w:val="20"/>
      </w:rPr>
      <w:t xml:space="preserve">Page </w:t>
    </w:r>
    <w:r>
      <w:rPr>
        <w:rFonts w:ascii="Monotype Corsiva" w:hAnsi="Monotype Corsiva"/>
        <w:sz w:val="20"/>
        <w:szCs w:val="20"/>
      </w:rPr>
      <w:fldChar w:fldCharType="begin"/>
    </w:r>
    <w:r>
      <w:rPr>
        <w:rFonts w:ascii="Monotype Corsiva" w:hAnsi="Monotype Corsiva"/>
        <w:sz w:val="20"/>
        <w:szCs w:val="20"/>
      </w:rPr>
      <w:instrText xml:space="preserve"> PAGE </w:instrText>
    </w:r>
    <w:r>
      <w:rPr>
        <w:rFonts w:ascii="Monotype Corsiva" w:hAnsi="Monotype Corsiva"/>
        <w:sz w:val="20"/>
        <w:szCs w:val="20"/>
      </w:rPr>
      <w:fldChar w:fldCharType="separate"/>
    </w:r>
    <w:r w:rsidR="001050AE">
      <w:rPr>
        <w:rFonts w:ascii="Monotype Corsiva" w:hAnsi="Monotype Corsiva"/>
        <w:noProof/>
        <w:sz w:val="20"/>
        <w:szCs w:val="20"/>
      </w:rPr>
      <w:t>2</w:t>
    </w:r>
    <w:r>
      <w:rPr>
        <w:rFonts w:ascii="Monotype Corsiva" w:hAnsi="Monotype Corsiva"/>
        <w:sz w:val="20"/>
        <w:szCs w:val="20"/>
      </w:rPr>
      <w:fldChar w:fldCharType="end"/>
    </w:r>
    <w:r>
      <w:rPr>
        <w:rFonts w:ascii="Monotype Corsiva" w:hAnsi="Monotype Corsiva"/>
        <w:sz w:val="20"/>
        <w:szCs w:val="20"/>
      </w:rPr>
      <w:t xml:space="preserve"> sur </w:t>
    </w:r>
    <w:r>
      <w:rPr>
        <w:rFonts w:ascii="Monotype Corsiva" w:hAnsi="Monotype Corsiva"/>
        <w:sz w:val="20"/>
        <w:szCs w:val="20"/>
      </w:rPr>
      <w:fldChar w:fldCharType="begin"/>
    </w:r>
    <w:r>
      <w:rPr>
        <w:rFonts w:ascii="Monotype Corsiva" w:hAnsi="Monotype Corsiva"/>
        <w:sz w:val="20"/>
        <w:szCs w:val="20"/>
      </w:rPr>
      <w:instrText xml:space="preserve"> NUMPAGES </w:instrText>
    </w:r>
    <w:r>
      <w:rPr>
        <w:rFonts w:ascii="Monotype Corsiva" w:hAnsi="Monotype Corsiva"/>
        <w:sz w:val="20"/>
        <w:szCs w:val="20"/>
      </w:rPr>
      <w:fldChar w:fldCharType="separate"/>
    </w:r>
    <w:r w:rsidR="001050AE">
      <w:rPr>
        <w:rFonts w:ascii="Monotype Corsiva" w:hAnsi="Monotype Corsiva"/>
        <w:noProof/>
        <w:sz w:val="20"/>
        <w:szCs w:val="20"/>
      </w:rPr>
      <w:t>5</w:t>
    </w:r>
    <w:r>
      <w:rPr>
        <w:rFonts w:ascii="Monotype Corsiva" w:hAnsi="Monotype Corsiva"/>
        <w:sz w:val="20"/>
        <w:szCs w:val="20"/>
      </w:rPr>
      <w:fldChar w:fldCharType="end"/>
    </w:r>
    <w:r>
      <w:rPr>
        <w:rFonts w:ascii="Lucida Handwriting" w:hAnsi="Lucida Handwriting"/>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87" w:rsidRPr="00541D2B" w:rsidRDefault="00B91287" w:rsidP="001050AE">
    <w:pPr>
      <w:pStyle w:val="Pieddepage"/>
      <w:pBdr>
        <w:top w:val="single" w:sz="4" w:space="1" w:color="auto"/>
      </w:pBdr>
      <w:rPr>
        <w:rFonts w:ascii="Lucida Handwriting" w:hAnsi="Lucida Handwriting"/>
        <w:sz w:val="16"/>
        <w:szCs w:val="16"/>
      </w:rPr>
    </w:pPr>
    <w:r w:rsidRPr="00F118C3">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37.7pt;margin-top:-30.45pt;width:67.95pt;height:15.6pt;rotation:90;z-index:251667456">
          <v:shadow color="#868686"/>
          <v:textpath style="font-family:&quot;Arial Black&quot;;font-size:28pt;v-rotate-letters:t;v-text-kern:t" trim="t" fitpath="t" string="MATH"/>
        </v:shape>
      </w:pict>
    </w:r>
    <w:r w:rsidRPr="00F118C3">
      <w:pict>
        <v:shapetype id="_x0000_t202" coordsize="21600,21600" o:spt="202" path="m,l,21600r21600,l21600,xe">
          <v:stroke joinstyle="miter"/>
          <v:path gradientshapeok="t" o:connecttype="rect"/>
        </v:shapetype>
        <v:shape id="_x0000_s2060" type="#_x0000_t202" style="position:absolute;margin-left:-15.55pt;margin-top:-61.15pt;width:23.4pt;height:78.35pt;z-index:251666432" fillcolor="silver">
          <v:shadow on="t" type="double" color2="shadow add(102)" offset="-3pt,-3pt" offset2="-6pt,-6pt"/>
          <v:textbox style="mso-next-textbox:#_x0000_s2060">
            <w:txbxContent>
              <w:p w:rsidR="00B91287" w:rsidRDefault="00B91287" w:rsidP="00541D2B"/>
            </w:txbxContent>
          </v:textbox>
        </v:shape>
      </w:pict>
    </w:r>
    <w:r>
      <w:rPr>
        <w:rFonts w:ascii="Lucida Handwriting" w:hAnsi="Lucida Handwriting"/>
        <w:sz w:val="20"/>
        <w:szCs w:val="20"/>
      </w:rPr>
      <w:t xml:space="preserve">               Lycée pilote Elmenzah 8                </w:t>
    </w:r>
    <w:r>
      <w:rPr>
        <w:rFonts w:ascii="Monotype Corsiva" w:hAnsi="Monotype Corsiva"/>
        <w:sz w:val="20"/>
        <w:szCs w:val="20"/>
      </w:rPr>
      <w:t xml:space="preserve">Page </w:t>
    </w:r>
    <w:r>
      <w:rPr>
        <w:rFonts w:ascii="Monotype Corsiva" w:hAnsi="Monotype Corsiva"/>
        <w:sz w:val="20"/>
        <w:szCs w:val="20"/>
      </w:rPr>
      <w:fldChar w:fldCharType="begin"/>
    </w:r>
    <w:r>
      <w:rPr>
        <w:rFonts w:ascii="Monotype Corsiva" w:hAnsi="Monotype Corsiva"/>
        <w:sz w:val="20"/>
        <w:szCs w:val="20"/>
      </w:rPr>
      <w:instrText xml:space="preserve"> PAGE </w:instrText>
    </w:r>
    <w:r>
      <w:rPr>
        <w:rFonts w:ascii="Monotype Corsiva" w:hAnsi="Monotype Corsiva"/>
        <w:sz w:val="20"/>
        <w:szCs w:val="20"/>
      </w:rPr>
      <w:fldChar w:fldCharType="separate"/>
    </w:r>
    <w:r w:rsidR="001050AE">
      <w:rPr>
        <w:rFonts w:ascii="Monotype Corsiva" w:hAnsi="Monotype Corsiva"/>
        <w:noProof/>
        <w:sz w:val="20"/>
        <w:szCs w:val="20"/>
      </w:rPr>
      <w:t>1</w:t>
    </w:r>
    <w:r>
      <w:rPr>
        <w:rFonts w:ascii="Monotype Corsiva" w:hAnsi="Monotype Corsiva"/>
        <w:sz w:val="20"/>
        <w:szCs w:val="20"/>
      </w:rPr>
      <w:fldChar w:fldCharType="end"/>
    </w:r>
    <w:r>
      <w:rPr>
        <w:rFonts w:ascii="Monotype Corsiva" w:hAnsi="Monotype Corsiva"/>
        <w:sz w:val="20"/>
        <w:szCs w:val="20"/>
      </w:rPr>
      <w:t xml:space="preserve"> sur </w:t>
    </w:r>
    <w:r>
      <w:rPr>
        <w:rFonts w:ascii="Monotype Corsiva" w:hAnsi="Monotype Corsiva"/>
        <w:sz w:val="20"/>
        <w:szCs w:val="20"/>
      </w:rPr>
      <w:fldChar w:fldCharType="begin"/>
    </w:r>
    <w:r>
      <w:rPr>
        <w:rFonts w:ascii="Monotype Corsiva" w:hAnsi="Monotype Corsiva"/>
        <w:sz w:val="20"/>
        <w:szCs w:val="20"/>
      </w:rPr>
      <w:instrText xml:space="preserve"> NUMPAGES </w:instrText>
    </w:r>
    <w:r>
      <w:rPr>
        <w:rFonts w:ascii="Monotype Corsiva" w:hAnsi="Monotype Corsiva"/>
        <w:sz w:val="20"/>
        <w:szCs w:val="20"/>
      </w:rPr>
      <w:fldChar w:fldCharType="separate"/>
    </w:r>
    <w:r w:rsidR="001050AE">
      <w:rPr>
        <w:rFonts w:ascii="Monotype Corsiva" w:hAnsi="Monotype Corsiva"/>
        <w:noProof/>
        <w:sz w:val="20"/>
        <w:szCs w:val="20"/>
      </w:rPr>
      <w:t>5</w:t>
    </w:r>
    <w:r>
      <w:rPr>
        <w:rFonts w:ascii="Monotype Corsiva" w:hAnsi="Monotype Corsiva"/>
        <w:sz w:val="20"/>
        <w:szCs w:val="20"/>
      </w:rPr>
      <w:fldChar w:fldCharType="end"/>
    </w:r>
    <w:r>
      <w:rPr>
        <w:rFonts w:ascii="Lucida Handwriting" w:hAnsi="Lucida Handwriting"/>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603" w:rsidRDefault="00241603" w:rsidP="00541D2B">
      <w:pPr>
        <w:spacing w:after="0" w:line="240" w:lineRule="auto"/>
      </w:pPr>
      <w:r>
        <w:separator/>
      </w:r>
    </w:p>
  </w:footnote>
  <w:footnote w:type="continuationSeparator" w:id="1">
    <w:p w:rsidR="00241603" w:rsidRDefault="00241603" w:rsidP="00541D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87" w:rsidRDefault="00B91287" w:rsidP="001050AE">
    <w:pPr>
      <w:pStyle w:val="En-tte"/>
      <w:pBdr>
        <w:bottom w:val="thickThinSmallGap" w:sz="24" w:space="1" w:color="auto"/>
      </w:pBdr>
      <w:shd w:val="clear" w:color="auto" w:fill="FFFFFF"/>
    </w:pPr>
    <w:r>
      <w:pict>
        <v:group id="_x0000_s2055" style="position:absolute;margin-left:480.8pt;margin-top:.6pt;width:67.65pt;height:27.7pt;z-index:251664384" coordorigin="4552,1905" coordsize="1353,554">
          <v:shapetype id="_x0000_t202" coordsize="21600,21600" o:spt="202" path="m,l,21600r21600,l21600,xe">
            <v:stroke joinstyle="miter"/>
            <v:path gradientshapeok="t" o:connecttype="rect"/>
          </v:shapetype>
          <v:shape id="_x0000_s2056" type="#_x0000_t202" style="position:absolute;left:4907;top:1965;width:803;height:245" filled="f" stroked="f" strokecolor="white">
            <v:textbox style="mso-next-textbox:#_x0000_s2056" inset="0,1mm,0,0">
              <w:txbxContent>
                <w:p w:rsidR="00B91287" w:rsidRDefault="00B91287" w:rsidP="00541D2B">
                  <w:pPr>
                    <w:jc w:val="center"/>
                    <w:rPr>
                      <w:rFonts w:ascii="Lucida Handwriting" w:hAnsi="Lucida Handwriting"/>
                      <w:b/>
                      <w:bCs/>
                      <w:color w:val="A6A6A6" w:themeColor="background1" w:themeShade="A6"/>
                      <w:sz w:val="12"/>
                      <w:szCs w:val="12"/>
                    </w:rPr>
                  </w:pPr>
                  <w:r>
                    <w:rPr>
                      <w:rFonts w:ascii="Lucida Handwriting" w:hAnsi="Lucida Handwriting"/>
                      <w:b/>
                      <w:bCs/>
                      <w:color w:val="A6A6A6" w:themeColor="background1" w:themeShade="A6"/>
                      <w:sz w:val="12"/>
                      <w:szCs w:val="12"/>
                    </w:rPr>
                    <w:t>lote</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4552;top:1905;width:803;height:554" adj="10350" strokecolor="#7f7f7f [1612]">
            <v:shadow color="#868686" offset="4pt,-2pt" offset2="-4pt,8pt"/>
            <v:textpath style="font-family:&quot;Symbol&quot;;v-text-kern:t" trim="t" fitpath="t" string="p"/>
          </v:shape>
          <v:shape id="_x0000_s2058" type="#_x0000_t202" style="position:absolute;left:4968;top:2075;width:937;height:367" filled="f" stroked="f">
            <v:textbox style="mso-next-textbox:#_x0000_s2058">
              <w:txbxContent>
                <w:p w:rsidR="00B91287" w:rsidRDefault="00B91287" w:rsidP="00541D2B">
                  <w:pPr>
                    <w:rPr>
                      <w:rFonts w:ascii="Lucida Handwriting" w:hAnsi="Lucida Handwriting"/>
                      <w:b/>
                      <w:bCs/>
                      <w:color w:val="A6A6A6" w:themeColor="background1" w:themeShade="A6"/>
                      <w:sz w:val="16"/>
                      <w:szCs w:val="16"/>
                    </w:rPr>
                  </w:pPr>
                  <w:r>
                    <w:rPr>
                      <w:rFonts w:ascii="Lucida Handwriting" w:hAnsi="Lucida Handwriting"/>
                      <w:b/>
                      <w:bCs/>
                      <w:color w:val="A6A6A6" w:themeColor="background1" w:themeShade="A6"/>
                      <w:sz w:val="14"/>
                      <w:szCs w:val="14"/>
                    </w:rPr>
                    <w:t xml:space="preserve">enzah8 </w:t>
                  </w:r>
                  <w:r>
                    <w:rPr>
                      <w:rFonts w:ascii="Lucida Handwriting" w:hAnsi="Lucida Handwriting"/>
                      <w:b/>
                      <w:bCs/>
                      <w:color w:val="A6A6A6" w:themeColor="background1" w:themeShade="A6"/>
                      <w:sz w:val="16"/>
                      <w:szCs w:val="16"/>
                    </w:rPr>
                    <w:t>8</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_x0000_s2059" type="#_x0000_t6" style="position:absolute;left:4919;top:1953;width:122;height:145;rotation:-3142788fd;flip:x" strokecolor="gray"/>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6497"/>
    <w:multiLevelType w:val="hybridMultilevel"/>
    <w:tmpl w:val="A874F3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6C292E"/>
    <w:multiLevelType w:val="hybridMultilevel"/>
    <w:tmpl w:val="D8AA8A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8166576"/>
    <w:multiLevelType w:val="hybridMultilevel"/>
    <w:tmpl w:val="55F89466"/>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119F2DEC"/>
    <w:multiLevelType w:val="multilevel"/>
    <w:tmpl w:val="D5628BF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nsid w:val="19795D27"/>
    <w:multiLevelType w:val="hybridMultilevel"/>
    <w:tmpl w:val="2A103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B503CA"/>
    <w:multiLevelType w:val="multilevel"/>
    <w:tmpl w:val="3D962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D41409A"/>
    <w:multiLevelType w:val="hybridMultilevel"/>
    <w:tmpl w:val="2DCC5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F8528F"/>
    <w:multiLevelType w:val="hybridMultilevel"/>
    <w:tmpl w:val="27623698"/>
    <w:lvl w:ilvl="0" w:tplc="F3780B42">
      <w:start w:val="1"/>
      <w:numFmt w:val="lowerLetter"/>
      <w:lvlText w:val="%1-"/>
      <w:lvlJc w:val="left"/>
      <w:pPr>
        <w:ind w:left="720" w:hanging="360"/>
      </w:pPr>
      <w:rPr>
        <w:rFonts w:eastAsia="Times New Roman" w:cs="Arial"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05427BC"/>
    <w:multiLevelType w:val="hybridMultilevel"/>
    <w:tmpl w:val="763EB2A4"/>
    <w:lvl w:ilvl="0" w:tplc="040C0001">
      <w:start w:val="1"/>
      <w:numFmt w:val="bullet"/>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9">
    <w:nsid w:val="466F527A"/>
    <w:multiLevelType w:val="hybridMultilevel"/>
    <w:tmpl w:val="68389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C5763CF"/>
    <w:multiLevelType w:val="hybridMultilevel"/>
    <w:tmpl w:val="6AC0A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C6B4AE8"/>
    <w:multiLevelType w:val="hybridMultilevel"/>
    <w:tmpl w:val="BB02D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FD667BA"/>
    <w:multiLevelType w:val="hybridMultilevel"/>
    <w:tmpl w:val="53A665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1F06D10"/>
    <w:multiLevelType w:val="hybridMultilevel"/>
    <w:tmpl w:val="7A3CC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B055E4C"/>
    <w:multiLevelType w:val="hybridMultilevel"/>
    <w:tmpl w:val="5FE083D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E3F26C8"/>
    <w:multiLevelType w:val="hybridMultilevel"/>
    <w:tmpl w:val="16B09FB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nsid w:val="718B325D"/>
    <w:multiLevelType w:val="hybridMultilevel"/>
    <w:tmpl w:val="4EDCC1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4DF6751"/>
    <w:multiLevelType w:val="hybridMultilevel"/>
    <w:tmpl w:val="E2461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8B20F3C"/>
    <w:multiLevelType w:val="hybridMultilevel"/>
    <w:tmpl w:val="6D0E4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8"/>
  </w:num>
  <w:num w:numId="7">
    <w:abstractNumId w:val="1"/>
  </w:num>
  <w:num w:numId="8">
    <w:abstractNumId w:val="11"/>
  </w:num>
  <w:num w:numId="9">
    <w:abstractNumId w:val="6"/>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4"/>
  </w:num>
  <w:num w:numId="18">
    <w:abstractNumId w:val="16"/>
  </w:num>
  <w:num w:numId="19">
    <w:abstractNumId w:val="0"/>
  </w:num>
  <w:num w:numId="20">
    <w:abstractNumId w:val="10"/>
  </w:num>
  <w:num w:numId="21">
    <w:abstractNumId w:val="13"/>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4E5106"/>
    <w:rsid w:val="000105A5"/>
    <w:rsid w:val="000120E2"/>
    <w:rsid w:val="0001217E"/>
    <w:rsid w:val="0002156F"/>
    <w:rsid w:val="00026AE2"/>
    <w:rsid w:val="000377B1"/>
    <w:rsid w:val="00040A53"/>
    <w:rsid w:val="00062C4B"/>
    <w:rsid w:val="00077C6D"/>
    <w:rsid w:val="0008091F"/>
    <w:rsid w:val="00094A59"/>
    <w:rsid w:val="000A47FF"/>
    <w:rsid w:val="000A57EC"/>
    <w:rsid w:val="000B3D1E"/>
    <w:rsid w:val="000B6627"/>
    <w:rsid w:val="000C17D0"/>
    <w:rsid w:val="000D3EBD"/>
    <w:rsid w:val="000E0FA0"/>
    <w:rsid w:val="001050AE"/>
    <w:rsid w:val="001076E4"/>
    <w:rsid w:val="00111453"/>
    <w:rsid w:val="00114348"/>
    <w:rsid w:val="0013628F"/>
    <w:rsid w:val="0014032C"/>
    <w:rsid w:val="001475BF"/>
    <w:rsid w:val="0016773B"/>
    <w:rsid w:val="00167DFD"/>
    <w:rsid w:val="00171511"/>
    <w:rsid w:val="00176C3F"/>
    <w:rsid w:val="001803D6"/>
    <w:rsid w:val="00183706"/>
    <w:rsid w:val="00183D95"/>
    <w:rsid w:val="00183FB1"/>
    <w:rsid w:val="001841B3"/>
    <w:rsid w:val="00197A94"/>
    <w:rsid w:val="001B19CC"/>
    <w:rsid w:val="001D582F"/>
    <w:rsid w:val="001E1249"/>
    <w:rsid w:val="001E377D"/>
    <w:rsid w:val="00203706"/>
    <w:rsid w:val="00224FAA"/>
    <w:rsid w:val="00230AB1"/>
    <w:rsid w:val="00232708"/>
    <w:rsid w:val="00241603"/>
    <w:rsid w:val="002477E0"/>
    <w:rsid w:val="00255477"/>
    <w:rsid w:val="00270059"/>
    <w:rsid w:val="002745CD"/>
    <w:rsid w:val="002864F4"/>
    <w:rsid w:val="00292D70"/>
    <w:rsid w:val="002A00E6"/>
    <w:rsid w:val="002A0A40"/>
    <w:rsid w:val="002A15BF"/>
    <w:rsid w:val="002A6214"/>
    <w:rsid w:val="00300442"/>
    <w:rsid w:val="003004CF"/>
    <w:rsid w:val="003224E4"/>
    <w:rsid w:val="00330051"/>
    <w:rsid w:val="00332C66"/>
    <w:rsid w:val="00346DD6"/>
    <w:rsid w:val="003510DE"/>
    <w:rsid w:val="00351DF6"/>
    <w:rsid w:val="00366B9D"/>
    <w:rsid w:val="003846F9"/>
    <w:rsid w:val="0038534B"/>
    <w:rsid w:val="00396E6F"/>
    <w:rsid w:val="00397443"/>
    <w:rsid w:val="003C3D50"/>
    <w:rsid w:val="003C7197"/>
    <w:rsid w:val="003F2937"/>
    <w:rsid w:val="00420E06"/>
    <w:rsid w:val="00441740"/>
    <w:rsid w:val="00444DE5"/>
    <w:rsid w:val="00445345"/>
    <w:rsid w:val="0044535B"/>
    <w:rsid w:val="0045335F"/>
    <w:rsid w:val="004605DE"/>
    <w:rsid w:val="00467F0E"/>
    <w:rsid w:val="004724A7"/>
    <w:rsid w:val="004800E1"/>
    <w:rsid w:val="004817B4"/>
    <w:rsid w:val="00481E01"/>
    <w:rsid w:val="0048327E"/>
    <w:rsid w:val="00490DA5"/>
    <w:rsid w:val="0049332E"/>
    <w:rsid w:val="004A48B2"/>
    <w:rsid w:val="004A7A1E"/>
    <w:rsid w:val="004B34D3"/>
    <w:rsid w:val="004C0AC0"/>
    <w:rsid w:val="004C2B0F"/>
    <w:rsid w:val="004C6AB3"/>
    <w:rsid w:val="004D109E"/>
    <w:rsid w:val="004D1477"/>
    <w:rsid w:val="004D23C5"/>
    <w:rsid w:val="004D268F"/>
    <w:rsid w:val="004E5106"/>
    <w:rsid w:val="005015E8"/>
    <w:rsid w:val="00502645"/>
    <w:rsid w:val="0050404E"/>
    <w:rsid w:val="00512474"/>
    <w:rsid w:val="00520E13"/>
    <w:rsid w:val="005224FB"/>
    <w:rsid w:val="00525D26"/>
    <w:rsid w:val="005320D0"/>
    <w:rsid w:val="005329C3"/>
    <w:rsid w:val="00533BCC"/>
    <w:rsid w:val="00541D2B"/>
    <w:rsid w:val="00544828"/>
    <w:rsid w:val="00547D13"/>
    <w:rsid w:val="005552EF"/>
    <w:rsid w:val="00571E2C"/>
    <w:rsid w:val="00573002"/>
    <w:rsid w:val="00580D31"/>
    <w:rsid w:val="005821E8"/>
    <w:rsid w:val="00585832"/>
    <w:rsid w:val="00593585"/>
    <w:rsid w:val="00593D5E"/>
    <w:rsid w:val="005957E9"/>
    <w:rsid w:val="00597527"/>
    <w:rsid w:val="005A7A41"/>
    <w:rsid w:val="005B1C85"/>
    <w:rsid w:val="005B4F5E"/>
    <w:rsid w:val="005C2AC8"/>
    <w:rsid w:val="005D0D73"/>
    <w:rsid w:val="005E1F77"/>
    <w:rsid w:val="006218E9"/>
    <w:rsid w:val="00621932"/>
    <w:rsid w:val="00634A6B"/>
    <w:rsid w:val="006561F5"/>
    <w:rsid w:val="00670F46"/>
    <w:rsid w:val="006823B6"/>
    <w:rsid w:val="0068455E"/>
    <w:rsid w:val="006926DC"/>
    <w:rsid w:val="006944CA"/>
    <w:rsid w:val="006A5EBC"/>
    <w:rsid w:val="006B25B3"/>
    <w:rsid w:val="006C4477"/>
    <w:rsid w:val="006C64F6"/>
    <w:rsid w:val="006C78D0"/>
    <w:rsid w:val="006D2B1A"/>
    <w:rsid w:val="006D7710"/>
    <w:rsid w:val="006E3102"/>
    <w:rsid w:val="006F04D1"/>
    <w:rsid w:val="006F1D49"/>
    <w:rsid w:val="006F7A63"/>
    <w:rsid w:val="006F7DF7"/>
    <w:rsid w:val="00705930"/>
    <w:rsid w:val="00713270"/>
    <w:rsid w:val="00713EB8"/>
    <w:rsid w:val="00720861"/>
    <w:rsid w:val="00730117"/>
    <w:rsid w:val="00737C2D"/>
    <w:rsid w:val="00741514"/>
    <w:rsid w:val="0074349F"/>
    <w:rsid w:val="00743A77"/>
    <w:rsid w:val="007442F9"/>
    <w:rsid w:val="00746783"/>
    <w:rsid w:val="00750E52"/>
    <w:rsid w:val="00751E96"/>
    <w:rsid w:val="00752F47"/>
    <w:rsid w:val="00755A51"/>
    <w:rsid w:val="00756026"/>
    <w:rsid w:val="00763812"/>
    <w:rsid w:val="00772905"/>
    <w:rsid w:val="007931E6"/>
    <w:rsid w:val="007A119B"/>
    <w:rsid w:val="007F1A7C"/>
    <w:rsid w:val="007F6BC4"/>
    <w:rsid w:val="00813276"/>
    <w:rsid w:val="00817AC4"/>
    <w:rsid w:val="00835CA4"/>
    <w:rsid w:val="00836945"/>
    <w:rsid w:val="008565C9"/>
    <w:rsid w:val="00876E66"/>
    <w:rsid w:val="008801A9"/>
    <w:rsid w:val="00882113"/>
    <w:rsid w:val="00884D7B"/>
    <w:rsid w:val="00897C94"/>
    <w:rsid w:val="008A3B29"/>
    <w:rsid w:val="008B104E"/>
    <w:rsid w:val="008B4B0F"/>
    <w:rsid w:val="008C700F"/>
    <w:rsid w:val="008D5083"/>
    <w:rsid w:val="008E7B42"/>
    <w:rsid w:val="00901553"/>
    <w:rsid w:val="009073A8"/>
    <w:rsid w:val="00913205"/>
    <w:rsid w:val="0092287C"/>
    <w:rsid w:val="00931BFB"/>
    <w:rsid w:val="00940CF4"/>
    <w:rsid w:val="00941618"/>
    <w:rsid w:val="00942A75"/>
    <w:rsid w:val="00951BFE"/>
    <w:rsid w:val="00983D33"/>
    <w:rsid w:val="00990B32"/>
    <w:rsid w:val="00991CF8"/>
    <w:rsid w:val="009C2417"/>
    <w:rsid w:val="009C5BEE"/>
    <w:rsid w:val="009C7A35"/>
    <w:rsid w:val="009D7560"/>
    <w:rsid w:val="009E061C"/>
    <w:rsid w:val="009E12C3"/>
    <w:rsid w:val="009E3A88"/>
    <w:rsid w:val="009F4F48"/>
    <w:rsid w:val="00A102E5"/>
    <w:rsid w:val="00A15902"/>
    <w:rsid w:val="00A3622F"/>
    <w:rsid w:val="00A3752D"/>
    <w:rsid w:val="00A45380"/>
    <w:rsid w:val="00A503DE"/>
    <w:rsid w:val="00A66EFF"/>
    <w:rsid w:val="00A67BF7"/>
    <w:rsid w:val="00A84179"/>
    <w:rsid w:val="00AB5690"/>
    <w:rsid w:val="00AC2DAC"/>
    <w:rsid w:val="00AD0AAA"/>
    <w:rsid w:val="00AD26ED"/>
    <w:rsid w:val="00AD60CD"/>
    <w:rsid w:val="00AE13A1"/>
    <w:rsid w:val="00AF396F"/>
    <w:rsid w:val="00B21D45"/>
    <w:rsid w:val="00B45D78"/>
    <w:rsid w:val="00B53506"/>
    <w:rsid w:val="00B57DF9"/>
    <w:rsid w:val="00B63ADC"/>
    <w:rsid w:val="00B64BE8"/>
    <w:rsid w:val="00B6604B"/>
    <w:rsid w:val="00B66096"/>
    <w:rsid w:val="00B70F60"/>
    <w:rsid w:val="00B8080B"/>
    <w:rsid w:val="00B83C8E"/>
    <w:rsid w:val="00B87D21"/>
    <w:rsid w:val="00B91287"/>
    <w:rsid w:val="00B91EFA"/>
    <w:rsid w:val="00B97093"/>
    <w:rsid w:val="00BA21D9"/>
    <w:rsid w:val="00BA24DA"/>
    <w:rsid w:val="00BA452C"/>
    <w:rsid w:val="00BA6B7E"/>
    <w:rsid w:val="00BA7F96"/>
    <w:rsid w:val="00BB0E86"/>
    <w:rsid w:val="00BB2145"/>
    <w:rsid w:val="00BC5352"/>
    <w:rsid w:val="00BD664E"/>
    <w:rsid w:val="00BE01C0"/>
    <w:rsid w:val="00BE230F"/>
    <w:rsid w:val="00BF3A9C"/>
    <w:rsid w:val="00C026DC"/>
    <w:rsid w:val="00C0289D"/>
    <w:rsid w:val="00C03C7D"/>
    <w:rsid w:val="00C043C2"/>
    <w:rsid w:val="00C0593C"/>
    <w:rsid w:val="00C07E40"/>
    <w:rsid w:val="00C176CB"/>
    <w:rsid w:val="00C20C47"/>
    <w:rsid w:val="00C34E0B"/>
    <w:rsid w:val="00C35182"/>
    <w:rsid w:val="00C3785F"/>
    <w:rsid w:val="00C44CF7"/>
    <w:rsid w:val="00C44EBF"/>
    <w:rsid w:val="00C45D27"/>
    <w:rsid w:val="00C55517"/>
    <w:rsid w:val="00C613EA"/>
    <w:rsid w:val="00C664EE"/>
    <w:rsid w:val="00C7483A"/>
    <w:rsid w:val="00CC1AF4"/>
    <w:rsid w:val="00CC3C41"/>
    <w:rsid w:val="00CE0742"/>
    <w:rsid w:val="00CE089D"/>
    <w:rsid w:val="00CE1029"/>
    <w:rsid w:val="00CE1462"/>
    <w:rsid w:val="00CF5BBD"/>
    <w:rsid w:val="00CF6B5A"/>
    <w:rsid w:val="00D04325"/>
    <w:rsid w:val="00D05762"/>
    <w:rsid w:val="00D2179D"/>
    <w:rsid w:val="00D2381F"/>
    <w:rsid w:val="00D27934"/>
    <w:rsid w:val="00D3271F"/>
    <w:rsid w:val="00D366E6"/>
    <w:rsid w:val="00D37BF2"/>
    <w:rsid w:val="00D55EB1"/>
    <w:rsid w:val="00D6089C"/>
    <w:rsid w:val="00D60FF2"/>
    <w:rsid w:val="00D6120F"/>
    <w:rsid w:val="00D62BA2"/>
    <w:rsid w:val="00D62F9C"/>
    <w:rsid w:val="00D82AEA"/>
    <w:rsid w:val="00D90614"/>
    <w:rsid w:val="00D9508F"/>
    <w:rsid w:val="00DA23DE"/>
    <w:rsid w:val="00DB2BCA"/>
    <w:rsid w:val="00DB70BA"/>
    <w:rsid w:val="00DD2E8B"/>
    <w:rsid w:val="00DE25DC"/>
    <w:rsid w:val="00E04D8E"/>
    <w:rsid w:val="00E115BB"/>
    <w:rsid w:val="00E2558F"/>
    <w:rsid w:val="00E50159"/>
    <w:rsid w:val="00E75CCC"/>
    <w:rsid w:val="00EE3473"/>
    <w:rsid w:val="00F02D19"/>
    <w:rsid w:val="00F040FD"/>
    <w:rsid w:val="00F044C2"/>
    <w:rsid w:val="00F06585"/>
    <w:rsid w:val="00F118C3"/>
    <w:rsid w:val="00F12754"/>
    <w:rsid w:val="00F14ADC"/>
    <w:rsid w:val="00F32D8F"/>
    <w:rsid w:val="00F35527"/>
    <w:rsid w:val="00F35A69"/>
    <w:rsid w:val="00F606D6"/>
    <w:rsid w:val="00F64E59"/>
    <w:rsid w:val="00F64FF5"/>
    <w:rsid w:val="00F66E20"/>
    <w:rsid w:val="00F761DA"/>
    <w:rsid w:val="00F93B46"/>
    <w:rsid w:val="00F97F16"/>
    <w:rsid w:val="00FA630E"/>
    <w:rsid w:val="00FC4509"/>
    <w:rsid w:val="00FC4B29"/>
    <w:rsid w:val="00FD4F3C"/>
    <w:rsid w:val="00FE067A"/>
    <w:rsid w:val="00FE6323"/>
    <w:rsid w:val="00FE6D43"/>
    <w:rsid w:val="00FF55F0"/>
    <w:rsid w:val="00FF6B6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3,8,17"/>
      <o:rules v:ext="edit">
        <o:r id="V:Rule110" type="arc" idref="#_x0000_s9205"/>
        <o:r id="V:Rule111" type="arc" idref="#_x0000_s9207"/>
        <o:r id="V:Rule112" type="connector" idref="#_x0000_s17432"/>
        <o:r id="V:Rule113" type="connector" idref="#_x0000_s17422"/>
        <o:r id="V:Rule114" type="connector" idref="#_x0000_s17416"/>
        <o:r id="V:Rule115" type="connector" idref="#_x0000_s17430"/>
        <o:r id="V:Rule116" type="connector" idref="#_x0000_s17421"/>
        <o:r id="V:Rule117" type="connector" idref="#_x0000_s17423"/>
        <o:r id="V:Rule118" type="connector" idref="#_x0000_s17420"/>
        <o:r id="V:Rule130" type="connector" idref="#AutoShape 50"/>
        <o:r id="V:Rule131" type="connector" idref="#AutoShape 49"/>
        <o:r id="V:Rule132" type="connector" idref="#AutoShape 47"/>
        <o:r id="V:Rule133" type="connector" idref="#AutoShape 77"/>
        <o:r id="V:Rule134" type="connector" idref="#AutoShape 56"/>
        <o:r id="V:Rule135" type="connector" idref="#AutoShape 66"/>
        <o:r id="V:Rule136" type="connector" idref="#AutoShape 51"/>
        <o:r id="V:Rule137" type="connector" idref="#AutoShape 52"/>
        <o:r id="V:Rule138" type="connector" idref="#AutoShape 53"/>
        <o:r id="V:Rule139" type="connector" idref="#AutoShape 54"/>
        <o:r id="V:Rule140" type="connector" idref="#AutoShape 55"/>
        <o:r id="V:Rule141" type="connector" idref="#Connecteur droit avec flèche 116"/>
        <o:r id="V:Rule142" type="connector" idref="#AutoShape 29"/>
        <o:r id="V:Rule143" type="connector" idref="#AutoShape 24"/>
        <o:r id="V:Rule144" type="connector" idref="#Connecteur droit avec flèche 120"/>
        <o:r id="V:Rule145" type="connector" idref="#Connecteur droit avec flèche 117"/>
        <o:r id="V:Rule146" type="connector" idref="#Connecteur droit avec flèche 122"/>
        <o:r id="V:Rule147" type="connector" idref="#_x0000_s17525"/>
        <o:r id="V:Rule148" type="connector" idref="#_x0000_s17521"/>
        <o:r id="V:Rule149" type="connector" idref="#_x0000_s17524"/>
        <o:r id="V:Rule150" type="connector" idref="#_x0000_s17522"/>
      </o:rules>
      <o:regrouptable v:ext="edit">
        <o:entry new="1" old="0"/>
        <o:entry new="2" old="1"/>
        <o:entry new="3" old="0"/>
        <o:entry new="4" old="3"/>
        <o:entry new="5" old="0"/>
        <o:entry new="6" old="5"/>
        <o:entry new="7" old="0"/>
        <o:entry new="8" old="0"/>
        <o:entry new="9" old="0"/>
        <o:entry new="10" old="0"/>
        <o:entry new="11" old="0"/>
        <o:entry new="12" old="11"/>
        <o:entry new="13" old="0"/>
        <o:entry new="14" old="13"/>
        <o:entry new="15" old="13"/>
        <o:entry new="16" old="0"/>
        <o:entry new="17" old="16"/>
        <o:entry new="18" old="0"/>
        <o:entry new="19" old="18"/>
        <o:entry new="20" old="0"/>
        <o:entry new="21" old="20"/>
        <o:entry new="22" old="0"/>
        <o:entry new="23" old="0"/>
        <o:entry new="24" old="0"/>
        <o:entry new="25" old="0"/>
        <o:entry new="26" old="0"/>
        <o:entry new="2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106"/>
    <w:rPr>
      <w:rFonts w:ascii="Calibri" w:eastAsia="Times New Roman" w:hAnsi="Calibri" w:cs="Arial"/>
      <w:lang w:eastAsia="fr-FR"/>
    </w:rPr>
  </w:style>
  <w:style w:type="paragraph" w:styleId="Titre1">
    <w:name w:val="heading 1"/>
    <w:basedOn w:val="Normal"/>
    <w:next w:val="Normal"/>
    <w:link w:val="Titre1Car"/>
    <w:qFormat/>
    <w:rsid w:val="00541D2B"/>
    <w:pPr>
      <w:keepNext/>
      <w:spacing w:after="0" w:line="240" w:lineRule="auto"/>
      <w:outlineLvl w:val="0"/>
    </w:pPr>
    <w:rPr>
      <w:rFonts w:ascii="Times New Roman" w:hAnsi="Times New Roman" w:cs="Times New Roman"/>
      <w:b/>
      <w:bCs/>
      <w:sz w:val="16"/>
      <w:szCs w:val="16"/>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E51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5106"/>
    <w:rPr>
      <w:rFonts w:ascii="Tahoma" w:eastAsia="Times New Roman" w:hAnsi="Tahoma" w:cs="Tahoma"/>
      <w:sz w:val="16"/>
      <w:szCs w:val="16"/>
      <w:lang w:eastAsia="fr-FR"/>
    </w:rPr>
  </w:style>
  <w:style w:type="paragraph" w:styleId="Paragraphedeliste">
    <w:name w:val="List Paragraph"/>
    <w:basedOn w:val="Normal"/>
    <w:qFormat/>
    <w:rsid w:val="001803D6"/>
    <w:pPr>
      <w:ind w:left="720"/>
      <w:contextualSpacing/>
    </w:pPr>
  </w:style>
  <w:style w:type="table" w:styleId="Grilledutableau">
    <w:name w:val="Table Grid"/>
    <w:basedOn w:val="TableauNormal"/>
    <w:uiPriority w:val="59"/>
    <w:rsid w:val="006F7A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rsid w:val="00541D2B"/>
    <w:rPr>
      <w:rFonts w:ascii="Times New Roman" w:eastAsia="Times New Roman" w:hAnsi="Times New Roman" w:cs="Times New Roman"/>
      <w:b/>
      <w:bCs/>
      <w:sz w:val="16"/>
      <w:szCs w:val="16"/>
      <w:lang w:eastAsia="fr-FR"/>
    </w:rPr>
  </w:style>
  <w:style w:type="paragraph" w:styleId="En-tte">
    <w:name w:val="header"/>
    <w:basedOn w:val="Normal"/>
    <w:link w:val="En-tteCar"/>
    <w:semiHidden/>
    <w:unhideWhenUsed/>
    <w:rsid w:val="00541D2B"/>
    <w:pPr>
      <w:tabs>
        <w:tab w:val="center" w:pos="4536"/>
        <w:tab w:val="right" w:pos="9072"/>
      </w:tabs>
      <w:spacing w:after="0" w:line="240" w:lineRule="auto"/>
    </w:pPr>
  </w:style>
  <w:style w:type="character" w:customStyle="1" w:styleId="En-tteCar">
    <w:name w:val="En-tête Car"/>
    <w:basedOn w:val="Policepardfaut"/>
    <w:link w:val="En-tte"/>
    <w:semiHidden/>
    <w:rsid w:val="00541D2B"/>
    <w:rPr>
      <w:rFonts w:ascii="Calibri" w:eastAsia="Times New Roman" w:hAnsi="Calibri" w:cs="Arial"/>
      <w:lang w:eastAsia="fr-FR"/>
    </w:rPr>
  </w:style>
  <w:style w:type="paragraph" w:styleId="Pieddepage">
    <w:name w:val="footer"/>
    <w:basedOn w:val="Normal"/>
    <w:link w:val="PieddepageCar"/>
    <w:semiHidden/>
    <w:unhideWhenUsed/>
    <w:rsid w:val="00541D2B"/>
    <w:pPr>
      <w:tabs>
        <w:tab w:val="center" w:pos="4536"/>
        <w:tab w:val="right" w:pos="9072"/>
      </w:tabs>
      <w:spacing w:after="0" w:line="240" w:lineRule="auto"/>
    </w:pPr>
  </w:style>
  <w:style w:type="character" w:customStyle="1" w:styleId="PieddepageCar">
    <w:name w:val="Pied de page Car"/>
    <w:basedOn w:val="Policepardfaut"/>
    <w:link w:val="Pieddepage"/>
    <w:semiHidden/>
    <w:rsid w:val="00541D2B"/>
    <w:rPr>
      <w:rFonts w:ascii="Calibri" w:eastAsia="Times New Roman" w:hAnsi="Calibri" w:cs="Arial"/>
      <w:lang w:eastAsia="fr-FR"/>
    </w:rPr>
  </w:style>
  <w:style w:type="paragraph" w:styleId="Corpsdetexte2">
    <w:name w:val="Body Text 2"/>
    <w:basedOn w:val="Normal"/>
    <w:link w:val="Corpsdetexte2Car"/>
    <w:uiPriority w:val="99"/>
    <w:unhideWhenUsed/>
    <w:rsid w:val="00670F46"/>
    <w:pPr>
      <w:spacing w:after="120" w:line="480" w:lineRule="auto"/>
    </w:pPr>
  </w:style>
  <w:style w:type="character" w:customStyle="1" w:styleId="Corpsdetexte2Car">
    <w:name w:val="Corps de texte 2 Car"/>
    <w:basedOn w:val="Policepardfaut"/>
    <w:link w:val="Corpsdetexte2"/>
    <w:uiPriority w:val="99"/>
    <w:rsid w:val="00670F46"/>
    <w:rPr>
      <w:rFonts w:ascii="Calibri" w:eastAsia="Times New Roman" w:hAnsi="Calibri" w:cs="Arial"/>
      <w:lang w:eastAsia="fr-FR"/>
    </w:rPr>
  </w:style>
  <w:style w:type="paragraph" w:styleId="Normalcentr">
    <w:name w:val="Block Text"/>
    <w:basedOn w:val="Normal"/>
    <w:rsid w:val="00670F46"/>
    <w:pPr>
      <w:spacing w:after="0" w:line="240" w:lineRule="auto"/>
      <w:ind w:left="-540" w:right="-694" w:firstLine="540"/>
      <w:jc w:val="both"/>
    </w:pPr>
    <w:rPr>
      <w:rFonts w:ascii="Times New Roman" w:hAnsi="Times New Roman" w:cs="Times New Roman"/>
      <w:sz w:val="28"/>
      <w:szCs w:val="28"/>
    </w:rPr>
  </w:style>
  <w:style w:type="paragraph" w:styleId="Corpsdetexte">
    <w:name w:val="Body Text"/>
    <w:basedOn w:val="Normal"/>
    <w:link w:val="CorpsdetexteCar"/>
    <w:uiPriority w:val="99"/>
    <w:semiHidden/>
    <w:unhideWhenUsed/>
    <w:rsid w:val="00B91287"/>
    <w:pPr>
      <w:spacing w:after="120"/>
    </w:pPr>
  </w:style>
  <w:style w:type="character" w:customStyle="1" w:styleId="CorpsdetexteCar">
    <w:name w:val="Corps de texte Car"/>
    <w:basedOn w:val="Policepardfaut"/>
    <w:link w:val="Corpsdetexte"/>
    <w:uiPriority w:val="99"/>
    <w:semiHidden/>
    <w:rsid w:val="00B91287"/>
    <w:rPr>
      <w:rFonts w:ascii="Calibri" w:eastAsia="Times New Roman" w:hAnsi="Calibri" w:cs="Arial"/>
      <w:lang w:eastAsia="fr-FR"/>
    </w:rPr>
  </w:style>
  <w:style w:type="paragraph" w:styleId="NormalWeb">
    <w:name w:val="Normal (Web)"/>
    <w:basedOn w:val="Normal"/>
    <w:rsid w:val="00B91287"/>
    <w:pPr>
      <w:spacing w:before="100" w:beforeAutospacing="1" w:after="100" w:afterAutospacing="1" w:line="240" w:lineRule="auto"/>
    </w:pPr>
    <w:rPr>
      <w:rFonts w:ascii="Times New Roman" w:hAnsi="Times New Roman" w:cs="Times New Roman"/>
      <w:sz w:val="24"/>
      <w:szCs w:val="24"/>
    </w:rPr>
  </w:style>
  <w:style w:type="table" w:customStyle="1" w:styleId="Grilledutableau1">
    <w:name w:val="Grille du tableau1"/>
    <w:basedOn w:val="TableauNormal"/>
    <w:next w:val="Grilledutableau"/>
    <w:uiPriority w:val="59"/>
    <w:rsid w:val="00B70F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088805">
      <w:bodyDiv w:val="1"/>
      <w:marLeft w:val="0"/>
      <w:marRight w:val="0"/>
      <w:marTop w:val="0"/>
      <w:marBottom w:val="0"/>
      <w:divBdr>
        <w:top w:val="none" w:sz="0" w:space="0" w:color="auto"/>
        <w:left w:val="none" w:sz="0" w:space="0" w:color="auto"/>
        <w:bottom w:val="none" w:sz="0" w:space="0" w:color="auto"/>
        <w:right w:val="none" w:sz="0" w:space="0" w:color="auto"/>
      </w:divBdr>
    </w:div>
    <w:div w:id="19471700">
      <w:bodyDiv w:val="1"/>
      <w:marLeft w:val="0"/>
      <w:marRight w:val="0"/>
      <w:marTop w:val="0"/>
      <w:marBottom w:val="0"/>
      <w:divBdr>
        <w:top w:val="none" w:sz="0" w:space="0" w:color="auto"/>
        <w:left w:val="none" w:sz="0" w:space="0" w:color="auto"/>
        <w:bottom w:val="none" w:sz="0" w:space="0" w:color="auto"/>
        <w:right w:val="none" w:sz="0" w:space="0" w:color="auto"/>
      </w:divBdr>
    </w:div>
    <w:div w:id="78523744">
      <w:bodyDiv w:val="1"/>
      <w:marLeft w:val="0"/>
      <w:marRight w:val="0"/>
      <w:marTop w:val="0"/>
      <w:marBottom w:val="0"/>
      <w:divBdr>
        <w:top w:val="none" w:sz="0" w:space="0" w:color="auto"/>
        <w:left w:val="none" w:sz="0" w:space="0" w:color="auto"/>
        <w:bottom w:val="none" w:sz="0" w:space="0" w:color="auto"/>
        <w:right w:val="none" w:sz="0" w:space="0" w:color="auto"/>
      </w:divBdr>
    </w:div>
    <w:div w:id="1456950833">
      <w:bodyDiv w:val="1"/>
      <w:marLeft w:val="0"/>
      <w:marRight w:val="0"/>
      <w:marTop w:val="0"/>
      <w:marBottom w:val="0"/>
      <w:divBdr>
        <w:top w:val="none" w:sz="0" w:space="0" w:color="auto"/>
        <w:left w:val="none" w:sz="0" w:space="0" w:color="auto"/>
        <w:bottom w:val="none" w:sz="0" w:space="0" w:color="auto"/>
        <w:right w:val="none" w:sz="0" w:space="0" w:color="auto"/>
      </w:divBdr>
    </w:div>
    <w:div w:id="1806462080">
      <w:bodyDiv w:val="1"/>
      <w:marLeft w:val="0"/>
      <w:marRight w:val="0"/>
      <w:marTop w:val="0"/>
      <w:marBottom w:val="0"/>
      <w:divBdr>
        <w:top w:val="none" w:sz="0" w:space="0" w:color="auto"/>
        <w:left w:val="none" w:sz="0" w:space="0" w:color="auto"/>
        <w:bottom w:val="none" w:sz="0" w:space="0" w:color="auto"/>
        <w:right w:val="none" w:sz="0" w:space="0" w:color="auto"/>
      </w:divBdr>
    </w:div>
    <w:div w:id="1968581571">
      <w:bodyDiv w:val="1"/>
      <w:marLeft w:val="0"/>
      <w:marRight w:val="0"/>
      <w:marTop w:val="0"/>
      <w:marBottom w:val="0"/>
      <w:divBdr>
        <w:top w:val="none" w:sz="0" w:space="0" w:color="auto"/>
        <w:left w:val="none" w:sz="0" w:space="0" w:color="auto"/>
        <w:bottom w:val="none" w:sz="0" w:space="0" w:color="auto"/>
        <w:right w:val="none" w:sz="0" w:space="0" w:color="auto"/>
      </w:divBdr>
    </w:div>
    <w:div w:id="2017808266">
      <w:bodyDiv w:val="1"/>
      <w:marLeft w:val="0"/>
      <w:marRight w:val="0"/>
      <w:marTop w:val="0"/>
      <w:marBottom w:val="0"/>
      <w:divBdr>
        <w:top w:val="none" w:sz="0" w:space="0" w:color="auto"/>
        <w:left w:val="none" w:sz="0" w:space="0" w:color="auto"/>
        <w:bottom w:val="none" w:sz="0" w:space="0" w:color="auto"/>
        <w:right w:val="none" w:sz="0" w:space="0" w:color="auto"/>
      </w:divBdr>
    </w:div>
    <w:div w:id="207122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8.bin"/><Relationship Id="rId50" Type="http://schemas.openxmlformats.org/officeDocument/2006/relationships/image" Target="media/image25.wmf"/><Relationship Id="rId55" Type="http://schemas.openxmlformats.org/officeDocument/2006/relationships/oleObject" Target="embeddings/oleObject22.bin"/><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0.bin"/><Relationship Id="rId41" Type="http://schemas.openxmlformats.org/officeDocument/2006/relationships/oleObject" Target="embeddings/oleObject15.bin"/><Relationship Id="rId54" Type="http://schemas.openxmlformats.org/officeDocument/2006/relationships/image" Target="media/image27.wmf"/><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image" Target="media/image20.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30.w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oleObject" Target="embeddings/oleObject19.bin"/><Relationship Id="rId57" Type="http://schemas.openxmlformats.org/officeDocument/2006/relationships/image" Target="media/image29.png"/><Relationship Id="rId61" Type="http://schemas.openxmlformats.org/officeDocument/2006/relationships/oleObject" Target="embeddings/oleObject24.bin"/><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5.png"/><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1.w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gi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wmf"/><Relationship Id="rId56" Type="http://schemas.openxmlformats.org/officeDocument/2006/relationships/image" Target="media/image28.png"/><Relationship Id="rId64" Type="http://schemas.openxmlformats.org/officeDocument/2006/relationships/footer" Target="footer2.xml"/><Relationship Id="rId8" Type="http://schemas.openxmlformats.org/officeDocument/2006/relationships/image" Target="media/image2.gif"/><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1426</Words>
  <Characters>7845</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cp:lastPrinted>2022-01-27T21:57:00Z</cp:lastPrinted>
  <dcterms:created xsi:type="dcterms:W3CDTF">2023-01-26T09:44:00Z</dcterms:created>
  <dcterms:modified xsi:type="dcterms:W3CDTF">2023-01-26T10:15:00Z</dcterms:modified>
</cp:coreProperties>
</file>