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95.7pt;height:842.4pt;z-index:-1000;margin-left:0pt;margin-top:0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7565390" cy="10698480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5390" cy="1069848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51.9pt;height:18.05pt;z-index:-999;margin-left:114pt;margin-top:230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4" w:after="1" w:line="296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7"/>
                      <w:w w:val="100"/>
                      <w:sz w:val="26"/>
                      <w:vertAlign w:val="baseline"/>
                      <w:lang w:val="de-DE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7"/>
                      <w:w w:val="100"/>
                      <w:sz w:val="26"/>
                      <w:vertAlign w:val="baseline"/>
                      <w:lang w:val="de-DE"/>
                    </w:rPr>
                    <w:t xml:space="preserve">Sayın İnc</w:t>
                  </w:r>
                  <w:r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25"/>
                      <w:vertAlign w:val="baseline"/>
                      <w:lang w:val="de-DE"/>
                    </w:rPr>
                    <w:t xml:space="preserve">l </w:t>
                  </w:r>
                  <w:r>
                    <w:rPr>
                      <w:rFonts w:ascii="Tahoma" w:hAnsi="Tahoma" w:eastAsia="Tahoma"/>
                      <w:color w:val="000000"/>
                      <w:spacing w:val="-7"/>
                      <w:w w:val="100"/>
                      <w:sz w:val="26"/>
                      <w:vertAlign w:val="baseline"/>
                      <w:lang w:val="de-DE"/>
                    </w:rPr>
                    <w:t xml:space="preserve">Tulumba F</w:t>
                  </w:r>
                  <w:r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25"/>
                      <w:vertAlign w:val="baseline"/>
                      <w:lang w:val="de-DE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-7"/>
                      <w:w w:val="100"/>
                      <w:sz w:val="26"/>
                      <w:vertAlign w:val="baseline"/>
                      <w:lang w:val="de-DE"/>
                    </w:rPr>
                    <w:t xml:space="preserve">rması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86.85pt;height:43.4pt;z-index:-998;margin-left:114.5pt;margin-top:248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48" w:line="408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İht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yacınız olan web s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tes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yle alakalı yapmış olduğumuz görüşmeye 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st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naden hazırladığımız tekl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f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n detayları aşağıda bulunmaktadır;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38.4pt;height:23.8pt;z-index:-997;margin-left:134.9pt;margin-top:30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61" w:after="33" w:line="269" w:lineRule="exact"/>
                    <w:ind w:right="0" w:left="0" w:firstLine="0"/>
                    <w:jc w:val="center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Kurumsal tabanlı marka renkler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i 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baz alınarak, mob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l uyumlu ve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 web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391.95pt;height:147.45pt;z-index:-996;margin-left:134.15pt;margin-top:32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02" w:after="0" w:line="26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reklamlarında kal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te puanını yüksek tutacak metr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klere sah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p b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r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en-US"/>
                    </w:rPr>
                    <w:t xml:space="preserve"> web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 s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tes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</w:p>
                <w:p>
                  <w:pPr>
                    <w:pageBreakBefore w:val="false"/>
                    <w:spacing w:before="155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tasarımı,</w:t>
                  </w:r>
                </w:p>
                <w:p>
                  <w:pPr>
                    <w:pageBreakBefore w:val="false"/>
                    <w:spacing w:before="148" w:after="0" w:line="26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Hakkımızda-Galer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-İlet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ş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m kısımları bulunan One Page temell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 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hızlı ve akışkan</w:t>
                  </w:r>
                </w:p>
                <w:p>
                  <w:pPr>
                    <w:pageBreakBefore w:val="false"/>
                    <w:spacing w:before="154" w:after="0" w:line="26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b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r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 web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 s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tes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</w:p>
                <w:p>
                  <w:pPr>
                    <w:pageBreakBefore w:val="false"/>
                    <w:spacing w:before="148" w:after="0" w:line="27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  <w:t xml:space="preserve">Arama motorları opt</w:t>
                  </w:r>
                  <w:r>
                    <w:rPr>
                      <w:rFonts w:ascii="Verdana" w:hAnsi="Verdana" w:eastAsia="Verdan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  <w:t xml:space="preserve">m</w:t>
                  </w:r>
                  <w:r>
                    <w:rPr>
                      <w:rFonts w:ascii="Verdana" w:hAnsi="Verdana" w:eastAsia="Verdan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  <w:t xml:space="preserve">zasyonun yapıldığı</w:t>
                  </w:r>
                </w:p>
                <w:p>
                  <w:pPr>
                    <w:pageBreakBefore w:val="false"/>
                    <w:spacing w:before="149" w:after="0" w:line="27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İht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yaç hal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nde ek d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l ekleneb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l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r alt yapıya sah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p</w:t>
                  </w:r>
                </w:p>
                <w:p>
                  <w:pPr>
                    <w:pageBreakBefore w:val="false"/>
                    <w:spacing w:before="148" w:after="38" w:line="27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S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ten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n öne çıkması 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ç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n SEO'su yapılmış olan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en-US"/>
                    </w:rPr>
                    <w:t xml:space="preserve"> web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 s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tes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n</w:t>
                  </w:r>
                  <w:r>
                    <w:rPr>
                      <w:rFonts w:ascii="Verdana" w:hAnsi="Verdana" w:eastAsia="Verdan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22"/>
                      <w:vertAlign w:val="baseline"/>
                      <w:lang w:val="da-DK"/>
                    </w:rPr>
                    <w:t xml:space="preserve">n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51.9pt;height:16.3pt;z-index:-995;margin-left:114.25pt;margin-top:49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" w:after="43" w:line="271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3"/>
                      <w:vertAlign w:val="baseline"/>
                      <w:lang w:val="de-DE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3"/>
                      <w:vertAlign w:val="baseline"/>
                      <w:lang w:val="de-DE"/>
                    </w:rPr>
                    <w:t xml:space="preserve">F</w:t>
                  </w:r>
                  <w:r>
                    <w:rPr>
                      <w:rFonts w:ascii="Verdana" w:hAnsi="Verdana" w:eastAsia="Verdana"/>
                      <w:color w:val="000000"/>
                      <w:spacing w:val="-1"/>
                      <w:w w:val="100"/>
                      <w:sz w:val="22"/>
                      <w:vertAlign w:val="baseline"/>
                      <w:lang w:val="de-DE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3"/>
                      <w:vertAlign w:val="baseline"/>
                      <w:lang w:val="de-DE"/>
                    </w:rPr>
                    <w:t xml:space="preserve">yatlandırması şu şek</w:t>
                  </w:r>
                  <w:r>
                    <w:rPr>
                      <w:rFonts w:ascii="Verdana" w:hAnsi="Verdana" w:eastAsia="Verdana"/>
                      <w:color w:val="000000"/>
                      <w:spacing w:val="-1"/>
                      <w:w w:val="100"/>
                      <w:sz w:val="22"/>
                      <w:vertAlign w:val="baseline"/>
                      <w:lang w:val="de-DE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3"/>
                      <w:vertAlign w:val="baseline"/>
                      <w:lang w:val="de-DE"/>
                    </w:rPr>
                    <w:t xml:space="preserve">lded</w:t>
                  </w:r>
                  <w:r>
                    <w:rPr>
                      <w:rFonts w:ascii="Verdana" w:hAnsi="Verdana" w:eastAsia="Verdana"/>
                      <w:color w:val="000000"/>
                      <w:spacing w:val="-1"/>
                      <w:w w:val="100"/>
                      <w:sz w:val="22"/>
                      <w:vertAlign w:val="baseline"/>
                      <w:lang w:val="de-DE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3"/>
                      <w:vertAlign w:val="baseline"/>
                      <w:lang w:val="de-DE"/>
                    </w:rPr>
                    <w:t xml:space="preserve">r;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86.95pt;height:50.15pt;z-index:-994;margin-left:134.15pt;margin-top:511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28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Web Tasarım Ücret</w:t>
                  </w:r>
                  <w:r>
                    <w:rPr>
                      <w:rFonts w:ascii="Verdana" w:hAnsi="Verdana" w:eastAsia="Verdana"/>
                      <w:color w:val="000000"/>
                      <w:spacing w:val="-1"/>
                      <w:w w:val="100"/>
                      <w:sz w:val="25"/>
                      <w:vertAlign w:val="baseline"/>
                      <w:lang w:val="en-US"/>
                    </w:rPr>
                    <w:t xml:space="preserve">i 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: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2"/>
                      <w:vertAlign w:val="baseline"/>
                      <w:lang w:val="da-DK"/>
                    </w:rPr>
                    <w:t xml:space="preserve"> 6500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 TL +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3"/>
                      <w:vertAlign w:val="baseline"/>
                      <w:lang w:val="de-DE"/>
                    </w:rPr>
                    <w:t xml:space="preserve"> KDV</w:t>
                  </w: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tabs>
                      <w:tab w:val="left" w:leader="underscore" w:pos="3744"/>
                    </w:tabs>
                    <w:spacing w:before="51" w:after="0" w:line="28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  <w:t xml:space="preserve">Ek D</w:t>
                  </w:r>
                  <w:r>
                    <w:rPr>
                      <w:rFonts w:ascii="Verdana" w:hAnsi="Verdana" w:eastAsia="Verdana"/>
                      <w:color w:val="000000"/>
                      <w:spacing w:val="-43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  <w:t xml:space="preserve">l: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da-DK"/>
                    </w:rPr>
                    <w:t xml:space="preserve"> Her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  <w:t xml:space="preserve"> d</w:t>
                  </w:r>
                  <w:r>
                    <w:rPr>
                      <w:rFonts w:ascii="Verdana" w:hAnsi="Verdana" w:eastAsia="Verdana"/>
                      <w:color w:val="000000"/>
                      <w:spacing w:val="-43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  <w:t xml:space="preserve">l başına:	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da-DK"/>
                    </w:rPr>
                    <w:t xml:space="preserve">2500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  <w:t xml:space="preserve"> TL +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3"/>
                      <w:vertAlign w:val="baseline"/>
                      <w:lang w:val="de-DE"/>
                    </w:rPr>
                    <w:t xml:space="preserve"> KDV</w:t>
                  </w:r>
                  <w:r>
                    <w:rPr>
                      <w:rFonts w:ascii="Tahoma" w:hAnsi="Tahoma" w:eastAsia="Tahoma"/>
                      <w:color w:val="000000"/>
                      <w:spacing w:val="-43"/>
                      <w:w w:val="100"/>
                      <w:sz w:val="22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spacing w:before="52" w:after="0" w:line="28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en-US"/>
                    </w:rPr>
                    <w:t xml:space="preserve">L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en-US"/>
                    </w:rPr>
                    <w:t xml:space="preserve">nux Host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en-US"/>
                    </w:rPr>
                    <w:t xml:space="preserve">ng Ücret</w:t>
                  </w:r>
                  <w:r>
                    <w:rPr>
                      <w:rFonts w:ascii="Verdana" w:hAnsi="Verdana" w:eastAsia="Verdana"/>
                      <w:color w:val="000000"/>
                      <w:spacing w:val="2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en-US"/>
                    </w:rPr>
                    <w:t xml:space="preserve">: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da-DK"/>
                    </w:rPr>
                    <w:t xml:space="preserve"> $120</w:t>
                  </w: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2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307.2pt;height:48.7pt;z-index:-993;margin-left:134.15pt;margin-top:561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5" w:after="0" w:line="281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SSL sert</w:t>
                  </w:r>
                  <w:r>
                    <w:rPr>
                      <w:rFonts w:ascii="Verdana" w:hAnsi="Verdana" w:eastAsia="Verdana"/>
                      <w:color w:val="000000"/>
                      <w:spacing w:val="1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f</w:t>
                  </w:r>
                  <w:r>
                    <w:rPr>
                      <w:rFonts w:ascii="Verdana" w:hAnsi="Verdana" w:eastAsia="Verdana"/>
                      <w:color w:val="000000"/>
                      <w:spacing w:val="1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kası: İlk yıl HEDİYEMİZ gelecek yıl </w:t>
                  </w:r>
                  <w:r>
                    <w:rPr>
                      <w:rFonts w:ascii="Verdana" w:hAnsi="Verdana" w:eastAsia="Verdana"/>
                      <w:color w:val="000000"/>
                      <w:spacing w:val="1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ç</w:t>
                  </w:r>
                  <w:r>
                    <w:rPr>
                      <w:rFonts w:ascii="Verdana" w:hAnsi="Verdana" w:eastAsia="Verdana"/>
                      <w:color w:val="000000"/>
                      <w:spacing w:val="1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n senel</w:t>
                  </w:r>
                  <w:r>
                    <w:rPr>
                      <w:rFonts w:ascii="Verdana" w:hAnsi="Verdana" w:eastAsia="Verdana"/>
                      <w:color w:val="000000"/>
                      <w:spacing w:val="1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k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da-DK"/>
                    </w:rPr>
                    <w:t xml:space="preserve"> $50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2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spacing w:before="50" w:after="0" w:line="28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en-US"/>
                    </w:rPr>
                    <w:t xml:space="preserve">Arama Motoru Opt</w:t>
                  </w:r>
                  <w:r>
                    <w:rPr>
                      <w:rFonts w:ascii="Verdana" w:hAnsi="Verdana" w:eastAsia="Verdana"/>
                      <w:color w:val="000000"/>
                      <w:spacing w:val="5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en-US"/>
                    </w:rPr>
                    <w:t xml:space="preserve">m</w:t>
                  </w:r>
                  <w:r>
                    <w:rPr>
                      <w:rFonts w:ascii="Verdana" w:hAnsi="Verdana" w:eastAsia="Verdana"/>
                      <w:color w:val="000000"/>
                      <w:spacing w:val="5"/>
                      <w:w w:val="100"/>
                      <w:sz w:val="25"/>
                      <w:vertAlign w:val="baseline"/>
                      <w:lang w:val="en-US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en-US"/>
                    </w:rPr>
                    <w:t xml:space="preserve">zasyonu ÜCRETSİZ</w:t>
                  </w:r>
                </w:p>
                <w:p>
                  <w:pPr>
                    <w:pageBreakBefore w:val="false"/>
                    <w:spacing w:before="54" w:after="38" w:line="26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en-US"/>
                    </w:rPr>
                    <w:t xml:space="preserve">İlk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 6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en-US"/>
                    </w:rPr>
                    <w:t xml:space="preserve"> ay ÜCRETSİZ SEO çalışması</w:t>
                  </w: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22"/>
                      <w:vertAlign w:val="baseline"/>
                      <w:lang w:val="da-DK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227.5pt;height:32.25pt;z-index:-992;margin-left:114pt;margin-top:627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5"/>
                      <w:w w:val="100"/>
                      <w:sz w:val="22"/>
                      <w:vertAlign w:val="baseline"/>
                      <w:lang w:val="da-DK"/>
                    </w:rPr>
                    <w:t xml:space="preserve">Genel Toplam:</w:t>
                  </w:r>
                </w:p>
                <w:p>
                  <w:pPr>
                    <w:pageBreakBefore w:val="false"/>
                    <w:spacing w:before="62" w:after="38" w:line="26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En başta ödenecek tutar 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se; 7670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 TL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 + $120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81.6pt;height:32.85pt;z-index:-991;margin-left:114pt;margin-top:676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43" w:line="30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3"/>
                      <w:vertAlign w:val="baseline"/>
                      <w:lang w:val="de-DE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3"/>
                      <w:vertAlign w:val="baseline"/>
                      <w:lang w:val="de-DE"/>
                    </w:rPr>
                    <w:t xml:space="preserve">Saygılarımla, Çağatay ERKAÇ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2"/>
                      <w:vertAlign w:val="baseline"/>
                      <w:lang w:val="da-DK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34.4pt;height:11.45pt;z-index:-990;margin-left:401.5pt;margin-top:75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" w:after="0" w:line="212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8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8"/>
                      <w:w w:val="100"/>
                      <w:sz w:val="19"/>
                      <w:vertAlign w:val="baseline"/>
                      <w:lang w:val="en-US"/>
                    </w:rPr>
                    <w:t xml:space="preserve">0505 930 48 68 | 0505 705 55 19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188.15pt;height:27.65pt;z-index:-989;margin-left:347.75pt;margin-top:763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4" w:line="274" w:lineRule="exact"/>
                    <w:ind w:right="0" w:left="864" w:hanging="864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8"/>
                      <w:vertAlign w:val="baseline"/>
                      <w:lang w:val="da-DK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8"/>
                      <w:vertAlign w:val="baseline"/>
                      <w:lang w:val="da-DK"/>
                    </w:rPr>
                    <w:t xml:space="preserve">Safa Plaza, Yen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9"/>
                      <w:vertAlign w:val="baseline"/>
                      <w:lang w:val="da-DK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8"/>
                      <w:vertAlign w:val="baseline"/>
                      <w:lang w:val="da-DK"/>
                    </w:rPr>
                    <w:t xml:space="preserve">gün, Kızılırmak Cd. D:No: 30, D:Kat 3, 07310 Muratpaşa/Antalya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81.35pt;height:14.2pt;z-index:-988;margin-left:454.55pt;margin-top:79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1" w:after="32" w:line="23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9"/>
                      <w:vertAlign w:val="baseline"/>
                      <w:lang w:val="de-DE"/>
                    </w:rPr>
                  </w:pPr>
                  <w:hyperlink r:id="dhId1">
                    <w:r>
                      <w:rPr>
                        <w:rFonts w:ascii="Tahoma" w:hAnsi="Tahoma" w:eastAsia="Tahoma"/>
                        <w:color w:val="0000FF"/>
                        <w:spacing w:val="-2"/>
                        <w:w w:val="100"/>
                        <w:sz w:val="19"/>
                        <w:u w:val="single"/>
                        <w:vertAlign w:val="baseline"/>
                        <w:lang w:val="de-DE"/>
                      </w:rPr>
                      <w:t xml:space="preserve">www.refd</w:t>
                    </w:r>
                  </w:hyperlink>
                  <w:r>
                    <w:rPr>
                      <w:rFonts w:ascii="Arial" w:hAnsi="Arial" w:eastAsia="Arial"/>
                      <w:color w:val="0000FF"/>
                      <w:spacing w:val="-2"/>
                      <w:w w:val="100"/>
                      <w:sz w:val="19"/>
                      <w:u w:val="single"/>
                      <w:vertAlign w:val="baseline"/>
                      <w:lang w:val="de-DE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FF"/>
                      <w:spacing w:val="-2"/>
                      <w:w w:val="100"/>
                      <w:sz w:val="19"/>
                      <w:u w:val="single"/>
                      <w:vertAlign w:val="baseline"/>
                      <w:lang w:val="de-DE"/>
                    </w:rPr>
                    <w:t xml:space="preserve">j</w:t>
                  </w:r>
                  <w:r>
                    <w:rPr>
                      <w:rFonts w:ascii="Arial" w:hAnsi="Arial" w:eastAsia="Arial"/>
                      <w:color w:val="0000FF"/>
                      <w:spacing w:val="-2"/>
                      <w:w w:val="100"/>
                      <w:sz w:val="19"/>
                      <w:u w:val="single"/>
                      <w:vertAlign w:val="baseline"/>
                      <w:lang w:val="de-DE"/>
                    </w:rPr>
                    <w:t xml:space="preserve">i</w:t>
                  </w:r>
                  <w:r>
                    <w:rPr>
                      <w:rFonts w:ascii="Tahoma" w:hAnsi="Tahoma" w:eastAsia="Tahoma"/>
                      <w:color w:val="0000FF"/>
                      <w:spacing w:val="-2"/>
                      <w:w w:val="100"/>
                      <w:sz w:val="19"/>
                      <w:u w:val="single"/>
                      <w:vertAlign w:val="baseline"/>
                      <w:lang w:val="de-DE"/>
                    </w:rPr>
                    <w:t xml:space="preserve">tal.com</w:t>
                  </w:r>
                  <w:r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9"/>
                      <w:vertAlign w:val="baseline"/>
                      <w:lang w:val="de-DE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31.65pt;height:170.4pt;z-index:-987;margin-left:39.9pt;margin-top:4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pageBreakBefore w:val="false"/>
                    <w:spacing w:before="90" w:after="81" w:line="45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14"/>
                      <w:w w:val="85"/>
                      <w:sz w:val="5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14"/>
                      <w:w w:val="85"/>
                      <w:sz w:val="55"/>
                      <w:vertAlign w:val="baseline"/>
                      <w:lang w:val="en-US"/>
                    </w:rPr>
                    <w:t xml:space="preserve">REF DİJİTAL</w:t>
                  </w:r>
                </w:p>
              </w:txbxContent>
            </v:textbox>
          </v:shape>
        </w:pict>
      </w:r>
    </w:p>
    <w:sectPr>
      <w:type w:val="nextPage"/>
      <w:pgSz w:w="11914" w:h="16848" w:orient="portrait"/>
      <w:pgMar w:bottom="195" w:top="0" w:right="144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www.refdijital.com"/><Relationship Id="prId1" Type="http://schemas.openxmlformats.org/officeDocument/2006/relationships/image" Target="media/image1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