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661" w:after="599" w:line="547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14"/>
          <w:w w:val="105"/>
          <w:sz w:val="48"/>
          <w:vertAlign w:val="baseline"/>
          <w:lang w:val="de-DE"/>
        </w:rPr>
      </w:pPr>
      <w:r>
        <w:pict>
          <v:line strokeweight="5.05pt" strokecolor="#808080" from="28.3pt,45pt" to="571.3pt,45pt" style="position:absolute;mso-position-horizontal-relative:page;mso-position-vertical-relative:page;">
            <v:stroke dashstyle="solid"/>
          </v:line>
        </w:pict>
      </w:r>
      <w:r>
        <w:pict>
          <v:line strokeweight="5.05pt" strokecolor="#808080" from="28.3pt,45pt" to="28.3pt,145.7pt" style="position:absolute;mso-position-horizontal-relative:page;mso-position-vertical-relative:page;">
            <v:stroke dashstyle="solid"/>
          </v:line>
        </w:pict>
      </w:r>
      <w:r>
        <w:pict>
          <v:line strokeweight="5.05pt" strokecolor="#808080" from="571.3pt,45pt" to="571.3pt,145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14"/>
          <w:w w:val="105"/>
          <w:sz w:val="48"/>
          <w:vertAlign w:val="baseline"/>
          <w:lang w:val="de-DE"/>
        </w:rPr>
        <w:t xml:space="preserve">Nosipho Nxumalo</w:t>
      </w:r>
      <w:r>
        <w:rPr>
          <w:rFonts w:ascii="Arial" w:hAnsi="Arial" w:eastAsia="Arial"/>
          <w:color w:val="000000"/>
          <w:spacing w:val="-14"/>
          <w:w w:val="105"/>
          <w:sz w:val="48"/>
          <w:vertAlign w:val="baseline"/>
          <w:lang w:val="en-US"/>
        </w:rPr>
        <w:t xml:space="preserve">
</w:t>
      </w:r>
    </w:p>
    <w:p>
      <w:pPr>
        <w:pageBreakBefore w:val="false"/>
        <w:spacing w:before="474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line strokeweight="5.05pt" strokecolor="#808080" from="0pt,0pt" to="543pt,0pt" style="position:absolute;mso-position-horizontal-relative:text;mso-position-vertical-relative:text;">
            <v:stroke dashstyle="solid"/>
          </v:line>
        </w:pict>
      </w:r>
    </w:p>
    <w:p>
      <w:pPr>
        <w:sectPr>
          <w:type w:val="nextPage"/>
          <w:pgSz w:w="11909" w:h="16838" w:orient="portrait"/>
          <w:pgMar w:bottom="642" w:top="900" w:right="483" w:left="566" w:header="720" w:footer="720"/>
          <w:titlePg w:val="false"/>
          <w:textDirection w:val="lrTb"/>
        </w:sectPr>
      </w:pPr>
    </w:p>
    <w:p>
      <w:pPr>
        <w:pageBreakBefore w:val="false"/>
        <w:spacing w:before="2" w:after="0" w:line="271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6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68.5pt;height:173.4pt;z-index:-1000;margin-left:32.15pt;margin-top:18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297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1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1"/>
                      <w:w w:val="100"/>
                      <w:sz w:val="26"/>
                      <w:vertAlign w:val="baseline"/>
                      <w:lang w:val="en-US"/>
                    </w:rPr>
                    <w:t xml:space="preserve">CONTACT</w:t>
                  </w:r>
                </w:p>
                <w:p>
                  <w:pPr>
                    <w:pageBreakBefore w:val="false"/>
                    <w:spacing w:before="286" w:after="0" w:line="25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2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2"/>
                      <w:w w:val="100"/>
                      <w:sz w:val="22"/>
                      <w:vertAlign w:val="baseline"/>
                      <w:lang w:val="en-US"/>
                    </w:rPr>
                    <w:t xml:space="preserve">Address:</w:t>
                  </w:r>
                </w:p>
                <w:p>
                  <w:pPr>
                    <w:pageBreakBefore w:val="false"/>
                    <w:spacing w:before="17" w:after="0" w:line="227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1252a Matshaya street, Emdeni</w:t>
                  </w:r>
                </w:p>
                <w:p>
                  <w:pPr>
                    <w:pageBreakBefore w:val="false"/>
                    <w:spacing w:before="42" w:after="0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-2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-2"/>
                      <w:w w:val="100"/>
                      <w:sz w:val="22"/>
                      <w:vertAlign w:val="baseline"/>
                      <w:lang w:val="en-US"/>
                    </w:rPr>
                    <w:t xml:space="preserve">South.</w:t>
                  </w:r>
                </w:p>
                <w:p>
                  <w:pPr>
                    <w:pageBreakBefore w:val="false"/>
                    <w:spacing w:before="45" w:after="0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-1"/>
                      <w:w w:val="100"/>
                      <w:sz w:val="22"/>
                      <w:vertAlign w:val="baseline"/>
                      <w:lang w:val="en-US"/>
                    </w:rPr>
                    <w:t xml:space="preserve">PO Kwa-Xuma</w:t>
                  </w:r>
                </w:p>
                <w:p>
                  <w:pPr>
                    <w:pageBreakBefore w:val="false"/>
                    <w:spacing w:before="45" w:after="0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-3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-3"/>
                      <w:w w:val="100"/>
                      <w:sz w:val="22"/>
                      <w:vertAlign w:val="baseline"/>
                      <w:lang w:val="en-US"/>
                    </w:rPr>
                    <w:t xml:space="preserve">1868</w:t>
                  </w:r>
                </w:p>
                <w:p>
                  <w:pPr>
                    <w:pageBreakBefore w:val="false"/>
                    <w:spacing w:before="280" w:after="0" w:line="25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4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4"/>
                      <w:w w:val="100"/>
                      <w:sz w:val="22"/>
                      <w:vertAlign w:val="baseline"/>
                      <w:lang w:val="en-US"/>
                    </w:rPr>
                    <w:t xml:space="preserve">Phone:</w:t>
                  </w:r>
                </w:p>
                <w:p>
                  <w:pPr>
                    <w:pageBreakBefore w:val="false"/>
                    <w:spacing w:before="18" w:after="0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0799683980</w:t>
                  </w:r>
                </w:p>
                <w:p>
                  <w:pPr>
                    <w:pageBreakBefore w:val="false"/>
                    <w:spacing w:before="280" w:after="0" w:line="25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5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5"/>
                      <w:w w:val="100"/>
                      <w:sz w:val="22"/>
                      <w:vertAlign w:val="baseline"/>
                      <w:lang w:val="en-US"/>
                    </w:rPr>
                    <w:t xml:space="preserve">Email:</w:t>
                  </w:r>
                </w:p>
                <w:p>
                  <w:pPr>
                    <w:pageBreakBefore w:val="false"/>
                    <w:spacing w:before="22" w:after="21" w:line="22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nosilethun</w:t>
                  </w:r>
                  <w:hyperlink r:id="dhId1">
                    <w:r>
                      <w:rPr>
                        <w:rFonts w:ascii="Calibri" w:hAnsi="Calibri" w:eastAsia="Calibri"/>
                        <w:color w:val="0000FF"/>
                        <w:spacing w:val="0"/>
                        <w:w w:val="100"/>
                        <w:sz w:val="22"/>
                        <w:u w:val="single"/>
                        <w:vertAlign w:val="baseline"/>
                        <w:lang w:val="en-US"/>
                      </w:rPr>
                      <w:t xml:space="preserve">@gmail.com</w:t>
                    </w:r>
                  </w:hyperlink>
                  <w:r>
                    <w:rPr>
                      <w:rFonts w:ascii="Calibri" w:hAnsi="Calibri" w:eastAsia="Calibri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line strokeweight="0.7pt" strokecolor="#808080" from="32.15pt,197.5pt" to="200.7pt,197.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-1"/>
          <w:w w:val="100"/>
          <w:sz w:val="26"/>
          <w:vertAlign w:val="baseline"/>
          <w:lang w:val="en-US"/>
        </w:rPr>
        <w:t xml:space="preserve">OBJECTIVE</w:t>
      </w:r>
    </w:p>
    <w:p>
      <w:pPr>
        <w:pageBreakBefore w:val="false"/>
        <w:spacing w:before="0" w:after="0" w:line="268" w:lineRule="exact"/>
        <w:ind w:right="72" w:left="0" w:firstLine="0"/>
        <w:jc w:val="left"/>
        <w:textAlignment w:val="baseline"/>
        <w:rPr>
          <w:rFonts w:ascii="Calibri" w:hAnsi="Calibri" w:eastAsia="Calibri"/>
          <w:color w:val="252B33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808080" from="225.6pt,197.5pt" to="567.65pt,197.5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252B33"/>
          <w:spacing w:val="0"/>
          <w:w w:val="100"/>
          <w:sz w:val="22"/>
          <w:vertAlign w:val="baseline"/>
          <w:lang w:val="en-US"/>
        </w:rPr>
        <w:t xml:space="preserve">I am a dedicated, organized, and methodical individual. I have good interpersonal skills, am an excellent team worker and am keen and very willing to learn and develop new skills. I am reliable and dependable and often seek new responsibilities within a wide range of employment areas. I have an active and dynamic approach to work and getting things done. I am determined and decisive. I identify and develop opportunities. Skilled professional ready to bring </w:t>
      </w:r>
      <w:r>
        <w:rPr>
          <w:rFonts w:ascii="Calibri" w:hAnsi="Calibri" w:eastAsia="Calibri"/>
          <w:color w:val="252B33"/>
          <w:spacing w:val="0"/>
          <w:w w:val="100"/>
          <w:sz w:val="22"/>
          <w:vertAlign w:val="baseline"/>
          <w:lang w:val="en-US"/>
        </w:rPr>
        <w:t xml:space="preserve">years’ experience </w:t>
      </w:r>
      <w:r>
        <w:rPr>
          <w:rFonts w:ascii="Calibri" w:hAnsi="Calibri" w:eastAsia="Calibri"/>
          <w:color w:val="252B33"/>
          <w:spacing w:val="0"/>
          <w:w w:val="100"/>
          <w:sz w:val="22"/>
          <w:vertAlign w:val="baseline"/>
          <w:lang w:val="en-US"/>
        </w:rPr>
        <w:t xml:space="preserve">and leadership abilities toward dynamic new role.</w:t>
      </w:r>
    </w:p>
    <w:p>
      <w:pPr>
        <w:pageBreakBefore w:val="false"/>
        <w:spacing w:before="646" w:after="0" w:line="275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6"/>
          <w:vertAlign w:val="baseline"/>
          <w:lang w:val="en-US"/>
        </w:rPr>
        <w:t xml:space="preserve">WORK EXPERIENCE</w:t>
      </w:r>
    </w:p>
    <w:p>
      <w:pPr>
        <w:pageBreakBefore w:val="false"/>
        <w:spacing w:before="296" w:after="0" w:line="224" w:lineRule="exact"/>
        <w:ind w:right="0" w:left="0" w:firstLine="0"/>
        <w:jc w:val="righ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808080" from="225.6pt,351.35pt" to="567.65pt,351.35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08/2021 – Present</w:t>
      </w:r>
    </w:p>
    <w:p>
      <w:pPr>
        <w:pageBreakBefore w:val="false"/>
        <w:spacing w:before="17" w:after="0" w:line="269" w:lineRule="exact"/>
        <w:ind w:right="144" w:left="0" w:firstLine="0"/>
        <w:jc w:val="both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68.5pt;height:91.9pt;z-index:-999;margin-left:32.15pt;margin-top:381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297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3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3"/>
                      <w:w w:val="100"/>
                      <w:sz w:val="26"/>
                      <w:vertAlign w:val="baseline"/>
                      <w:lang w:val="en-US"/>
                    </w:rPr>
                    <w:t xml:space="preserve">LANGUAGES</w:t>
                  </w:r>
                </w:p>
                <w:p>
                  <w:pPr>
                    <w:pageBreakBefore w:val="false"/>
                    <w:spacing w:before="401" w:after="0" w:line="26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-3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-3"/>
                      <w:w w:val="100"/>
                      <w:sz w:val="26"/>
                      <w:vertAlign w:val="baseline"/>
                      <w:lang w:val="en-US"/>
                    </w:rPr>
                    <w:t xml:space="preserve">English</w:t>
                  </w:r>
                </w:p>
                <w:p>
                  <w:pPr>
                    <w:pageBreakBefore w:val="false"/>
                    <w:spacing w:before="173" w:after="0" w:line="264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-4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-4"/>
                      <w:w w:val="100"/>
                      <w:sz w:val="26"/>
                      <w:vertAlign w:val="baseline"/>
                      <w:lang w:val="en-US"/>
                    </w:rPr>
                    <w:t xml:space="preserve">Zulu</w:t>
                  </w:r>
                </w:p>
                <w:p>
                  <w:pPr>
                    <w:pageBreakBefore w:val="false"/>
                    <w:spacing w:before="173" w:after="0" w:line="263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color w:val="000000"/>
                      <w:spacing w:val="-2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-2"/>
                      <w:w w:val="100"/>
                      <w:sz w:val="26"/>
                      <w:vertAlign w:val="baseline"/>
                      <w:lang w:val="en-US"/>
                    </w:rPr>
                    <w:t xml:space="preserve">Sotho</w:t>
                  </w:r>
                </w:p>
              </w:txbxContent>
            </v:textbox>
          </v:shape>
        </w:pic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Sales Support Specialist, Refinitiv (London Stock Exchange), Johannesburg, 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da-DK"/>
        </w:rPr>
        <w:t xml:space="preserve"> Sandton 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
</w:t>
      </w:r>
    </w:p>
    <w:p>
      <w:pPr>
        <w:pageBreakBefore w:val="false"/>
        <w:spacing w:before="27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pict>
          <v:line strokeweight="0.7pt" strokecolor="#808080" from="32.15pt,395.75pt" to="200.7pt,395.75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Responsibilities: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312" w:after="0" w:line="269" w:lineRule="exact"/>
        <w:ind w:right="648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First line support for account managers on order process and system queries.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2" w:after="0" w:line="269" w:lineRule="exact"/>
        <w:ind w:right="576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Manage admin queries from clients and provide resolution or proper escalation of issues.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09" w:after="0" w:line="238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Create CAAs and hand off to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a-DK"/>
        </w:rPr>
        <w:t xml:space="preserve"> OMS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with problem resolution.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39" w:after="0" w:line="269" w:lineRule="exact"/>
        <w:ind w:right="864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Entitlement’s 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support –user swaps, exchange / third party additions and removals, user lists.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11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Billing accuracy, reconciliation and follow up of pending billing.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58" w:after="0" w:line="269" w:lineRule="exact"/>
        <w:ind w:right="144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Document handling – accuracy of order forms, find contracts when needed, process and validate cancellation requests/terms.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1" w:after="0" w:line="269" w:lineRule="exact"/>
        <w:ind w:right="288" w:left="792" w:hanging="36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Support</w:t>
      </w: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fr-FR"/>
        </w:rPr>
        <w:t xml:space="preserve"> GRC</w:t>
      </w: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 and Genesis with</w:t>
      </w: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da-DK"/>
        </w:rPr>
        <w:t xml:space="preserve"> OMS</w:t>
      </w: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 team (trials, documentation, ELM, processing) with proactive escalation of issues/blockers as required.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0" w:after="0" w:line="269" w:lineRule="exact"/>
        <w:ind w:right="576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Provide initial administration guidance into large scale client projects e.g., product migrations, client mergers &amp; large client rollouts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59" w:after="0" w:line="269" w:lineRule="exact"/>
        <w:ind w:right="432" w:left="792" w:hanging="360"/>
        <w:jc w:val="both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Play a supporting role in the annual price increase process e.g., reporting on contractual exceptions and business exceptions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2" w:after="0" w:line="269" w:lineRule="exact"/>
        <w:ind w:right="72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Pipelines clean up – inspection of the open pipeline on an on-going basis to help find Duplicates in Salesforce, Assist Sales/Account Directors with Sales Forecasting, and automation accuracy to check that any system driven pipeline is accurate and not introducing inaccurate info into pipeline.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09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Soft-disconnection post BOC (breach of contract) sent to the client</w:t>
      </w:r>
    </w:p>
    <w:p>
      <w:pPr>
        <w:sectPr>
          <w:type w:val="continuous"/>
          <w:pgSz w:w="11909" w:h="16838" w:orient="portrait"/>
          <w:pgMar w:bottom="642" w:top="900" w:right="557" w:left="4512" w:header="720" w:footer="720"/>
          <w:titlePg w:val="false"/>
          <w:textDirection w:val="lrTb"/>
        </w:sectPr>
      </w:pPr>
    </w:p>
    <w:p>
      <w:pPr>
        <w:pageBreakBefore w:val="false"/>
        <w:spacing w:before="30" w:after="0" w:line="226" w:lineRule="exact"/>
        <w:ind w:right="0" w:left="792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&amp; make sure the opportunity is created</w:t>
      </w:r>
    </w:p>
    <w:p>
      <w:pPr>
        <w:pageBreakBefore w:val="false"/>
        <w:spacing w:before="801" w:after="0" w:line="225" w:lineRule="exact"/>
        <w:ind w:right="0" w:left="0" w:firstLine="0"/>
        <w:jc w:val="righ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08/2019 – 07/2021</w:t>
      </w:r>
    </w:p>
    <w:p>
      <w:pPr>
        <w:pageBreakBefore w:val="false"/>
        <w:spacing w:before="17" w:after="0" w:line="269" w:lineRule="exact"/>
        <w:ind w:right="504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Administrative/ P.A, Refinitiv (London Stock Exchange), Johannesburg, 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da-DK"/>
        </w:rPr>
        <w:t xml:space="preserve"> Sandton 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
</w:t>
      </w:r>
    </w:p>
    <w:p>
      <w:pPr>
        <w:pageBreakBefore w:val="false"/>
        <w:spacing w:before="22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Responsibilities: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378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Project Management.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6" w:after="0" w:line="267" w:lineRule="exact"/>
        <w:ind w:right="648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First line support for account managers on order process and system queries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1" w:after="0" w:line="267" w:lineRule="exact"/>
        <w:ind w:right="648" w:left="792" w:hanging="36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To take specific responsibility for administration within one function and may in addition have Executive Assistant duties.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09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Carrying out administrative duties to meet departmental needs.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09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Organizing workload to comply with deadlines and priorities.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09" w:after="0" w:line="223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Providing administrative services for departmental projects.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4" w:after="0" w:line="267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Performing advanced administrative duties such as working with suppliers, originating reports, composing correspondence, updating manuals, maintaining logs, and maintaining and updating department files.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6" w:after="0" w:line="267" w:lineRule="exact"/>
        <w:ind w:right="72" w:left="792" w:hanging="36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Liaising with other departments, specifically accounts in relation to producing and checking invoices, banking, and purchase orders.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62" w:after="0" w:line="267" w:lineRule="exact"/>
        <w:ind w:right="432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Some executive assistant duties, including managing calendars, travel, expenses, and mail.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09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Use a variety of computer databases and applications.</w:t>
      </w:r>
    </w:p>
    <w:p>
      <w:pPr>
        <w:pageBreakBefore w:val="false"/>
        <w:spacing w:before="287" w:after="0" w:line="225" w:lineRule="exact"/>
        <w:ind w:right="0" w:left="0" w:firstLine="0"/>
        <w:jc w:val="righ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12/2018 – 08/2019</w:t>
      </w:r>
    </w:p>
    <w:p>
      <w:pPr>
        <w:pageBreakBefore w:val="false"/>
        <w:spacing w:before="5" w:after="0" w:line="267" w:lineRule="exact"/>
        <w:ind w:right="1512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Content Management, Opera Mini, Johannesburg,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da-DK"/>
        </w:rPr>
        <w:t xml:space="preserve"> Sandton 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 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Responsibilities: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109" w:after="0" w:line="221" w:lineRule="exact"/>
        <w:ind w:right="0" w:left="1152" w:hanging="360"/>
        <w:jc w:val="left"/>
        <w:textAlignment w:val="baseline"/>
        <w:rPr>
          <w:rFonts w:ascii="Calibri" w:hAnsi="Calibri" w:eastAsia="Calibri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3"/>
          <w:w w:val="100"/>
          <w:sz w:val="22"/>
          <w:vertAlign w:val="baseline"/>
          <w:lang w:val="en-US"/>
        </w:rPr>
        <w:t xml:space="preserve">Team leader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2" w:after="0" w:line="267" w:lineRule="exact"/>
        <w:ind w:right="216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Work closely with engineers to provide feedback for machine learning.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6" w:after="0" w:line="267" w:lineRule="exact"/>
        <w:ind w:right="360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Deal with basic tasks like collecting news sources, extracting keywords, labelling samples.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6" w:after="0" w:line="267" w:lineRule="exact"/>
        <w:ind w:right="360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Track the latest news, curating and making sure the hottest news and topics are in the CMS.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109" w:after="0" w:line="223" w:lineRule="exact"/>
        <w:ind w:right="0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Track, understand and categorize different news sources.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0" w:after="0" w:line="267" w:lineRule="exact"/>
        <w:ind w:right="792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Skill for rewriting long headlines into shorter format for handheld devices.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7" w:after="0" w:line="267" w:lineRule="exact"/>
        <w:ind w:right="432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Push breaking news and trending topics in all Opera's news products.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1" w:after="0" w:line="267" w:lineRule="exact"/>
        <w:ind w:right="72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Work across Opera teams and offices to support companywide projects and initiatives.</w:t>
      </w:r>
    </w:p>
    <w:p>
      <w:pPr>
        <w:pageBreakBefore w:val="false"/>
        <w:spacing w:before="287" w:after="0" w:line="225" w:lineRule="exact"/>
        <w:ind w:right="0" w:left="0" w:firstLine="0"/>
        <w:jc w:val="righ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06/2018 – 12/2018</w:t>
      </w:r>
    </w:p>
    <w:p>
      <w:pPr>
        <w:pageBreakBefore w:val="false"/>
        <w:spacing w:before="5" w:after="0" w:line="267" w:lineRule="exact"/>
        <w:ind w:right="216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Sales and Marketing Intern, The creative counsel, Johannesburg,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da-DK"/>
        </w:rPr>
        <w:t xml:space="preserve"> Sandton 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 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Responsibilities: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378" w:after="0" w:line="221" w:lineRule="exact"/>
        <w:ind w:right="0" w:left="1152" w:hanging="360"/>
        <w:jc w:val="left"/>
        <w:textAlignment w:val="baseline"/>
        <w:rPr>
          <w:rFonts w:ascii="Calibri" w:hAnsi="Calibri" w:eastAsia="Calibri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3"/>
          <w:w w:val="100"/>
          <w:sz w:val="22"/>
          <w:vertAlign w:val="baseline"/>
          <w:lang w:val="en-US"/>
        </w:rPr>
        <w:t xml:space="preserve">Administration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2" w:after="0" w:line="267" w:lineRule="exact"/>
        <w:ind w:right="216" w:left="1152" w:hanging="36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Evaluated consumer preferences and behaviours, combined with market trends and historical data, to adjust and enhance</w:t>
      </w:r>
    </w:p>
    <w:p>
      <w:pPr>
        <w:sectPr>
          <w:type w:val="nextPage"/>
          <w:pgSz w:w="11909" w:h="16838" w:orient="portrait"/>
          <w:pgMar w:bottom="662" w:top="680" w:right="559" w:left="4510" w:header="720" w:footer="720"/>
          <w:titlePg w:val="false"/>
          <w:textDirection w:val="lrTb"/>
        </w:sectPr>
      </w:pPr>
    </w:p>
    <w:p>
      <w:pPr>
        <w:pageBreakBefore w:val="false"/>
        <w:spacing w:before="30" w:after="0" w:line="226" w:lineRule="exact"/>
        <w:ind w:right="0" w:left="0" w:firstLine="0"/>
        <w:jc w:val="center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campaigns.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55" w:after="0" w:line="269" w:lineRule="exact"/>
        <w:ind w:right="72" w:left="115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Provided research on products to showcase benefits and retain customers.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64" w:after="0" w:line="269" w:lineRule="exact"/>
        <w:ind w:right="72" w:left="1152" w:hanging="360"/>
        <w:jc w:val="both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Captured new customers by optimizing business strategies and launching products to diversify offerings.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1152"/>
        </w:tabs>
        <w:spacing w:before="109" w:after="0" w:line="220" w:lineRule="exact"/>
        <w:ind w:right="0" w:left="1152" w:hanging="360"/>
        <w:jc w:val="both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Face to face interactions with clients</w:t>
      </w:r>
    </w:p>
    <w:p>
      <w:pPr>
        <w:pageBreakBefore w:val="false"/>
        <w:spacing w:before="578" w:after="0" w:line="224" w:lineRule="exact"/>
        <w:ind w:right="0" w:left="0" w:firstLine="0"/>
        <w:jc w:val="righ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06/2017 - 12/2017</w:t>
      </w:r>
    </w:p>
    <w:p>
      <w:pPr>
        <w:pageBreakBefore w:val="false"/>
        <w:spacing w:before="45" w:after="0" w:line="242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Editorial TV Intern, Reuters, Johannesburg,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da-DK"/>
        </w:rPr>
        <w:t xml:space="preserve"> Sandton </w:t>
      </w:r>
      <w:r>
        <w:rPr>
          <w:rFonts w:ascii="Calibri" w:hAnsi="Calibri" w:eastAsia="Calibri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
</w:t>
      </w:r>
    </w:p>
    <w:p>
      <w:pPr>
        <w:pageBreakBefore w:val="false"/>
        <w:spacing w:before="26" w:after="0" w:line="22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Responsibilities: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6" w:after="0" w:line="220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-6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6"/>
          <w:w w:val="100"/>
          <w:sz w:val="22"/>
          <w:vertAlign w:val="baseline"/>
          <w:lang w:val="en-US"/>
        </w:rPr>
        <w:t xml:space="preserve">Research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9" w:after="0" w:line="220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TV interviews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9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-4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4"/>
          <w:w w:val="100"/>
          <w:sz w:val="22"/>
          <w:vertAlign w:val="baseline"/>
          <w:lang w:val="en-US"/>
        </w:rPr>
        <w:t xml:space="preserve">Writing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7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22"/>
          <w:vertAlign w:val="baseline"/>
          <w:lang w:val="en-US"/>
        </w:rPr>
        <w:t xml:space="preserve">Content producer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6" w:after="0" w:line="223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-5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5"/>
          <w:w w:val="100"/>
          <w:sz w:val="22"/>
          <w:vertAlign w:val="baseline"/>
          <w:lang w:val="en-US"/>
        </w:rPr>
        <w:t xml:space="preserve">Editing</w:t>
      </w:r>
    </w:p>
    <w:p>
      <w:pPr>
        <w:pageBreakBefore w:val="false"/>
        <w:spacing w:before="311" w:after="0" w:line="224" w:lineRule="exact"/>
        <w:ind w:right="0" w:left="0" w:firstLine="0"/>
        <w:jc w:val="righ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09/2017 – 12/2017</w:t>
      </w:r>
    </w:p>
    <w:p>
      <w:pPr>
        <w:pageBreakBefore w:val="false"/>
        <w:spacing w:before="18" w:after="0" w:line="269" w:lineRule="exact"/>
        <w:ind w:right="864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22"/>
          <w:u w:val="single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22"/>
          <w:u w:val="single"/>
          <w:vertAlign w:val="baseline"/>
          <w:lang w:val="en-US"/>
        </w:rPr>
        <w:t xml:space="preserve">Public Relations Intern, </w:t>
      </w:r>
      <w:r>
        <w:rPr>
          <w:rFonts w:ascii="Calibri" w:hAnsi="Calibri" w:eastAsia="Calibri"/>
          <w:color w:val="000000"/>
          <w:spacing w:val="-2"/>
          <w:w w:val="100"/>
          <w:sz w:val="23"/>
          <w:u w:val="single"/>
          <w:vertAlign w:val="baseline"/>
          <w:lang w:val="en-US"/>
        </w:rPr>
        <w:t xml:space="preserve">Conversation’s </w:t>
      </w:r>
      <w:r>
        <w:rPr>
          <w:rFonts w:ascii="Calibri" w:hAnsi="Calibri" w:eastAsia="Calibri"/>
          <w:color w:val="000000"/>
          <w:spacing w:val="-2"/>
          <w:w w:val="100"/>
          <w:sz w:val="22"/>
          <w:u w:val="single"/>
          <w:vertAlign w:val="baseline"/>
          <w:lang w:val="en-US"/>
        </w:rPr>
        <w:t xml:space="preserve">media and Communication,  Johannesburg,</w:t>
      </w:r>
      <w:r>
        <w:rPr>
          <w:rFonts w:ascii="Calibri" w:hAnsi="Calibri" w:eastAsia="Calibri"/>
          <w:color w:val="000000"/>
          <w:spacing w:val="-2"/>
          <w:w w:val="100"/>
          <w:sz w:val="22"/>
          <w:u w:val="single"/>
          <w:vertAlign w:val="baseline"/>
          <w:lang w:val="da-DK"/>
        </w:rPr>
        <w:t xml:space="preserve"> Sandton </w:t>
      </w:r>
      <w:r>
        <w:rPr>
          <w:rFonts w:ascii="Calibri" w:hAnsi="Calibri" w:eastAsia="Calibri"/>
          <w:color w:val="000000"/>
          <w:spacing w:val="-2"/>
          <w:w w:val="100"/>
          <w:sz w:val="22"/>
          <w:u w:val="single"/>
          <w:vertAlign w:val="baseline"/>
          <w:lang w:val="en-US"/>
        </w:rPr>
        <w:t xml:space="preserve">
</w:t>
      </w:r>
    </w:p>
    <w:p>
      <w:pPr>
        <w:pageBreakBefore w:val="false"/>
        <w:spacing w:before="26" w:after="0" w:line="22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Responsibilities: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6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Wrote and distributed press releases for company and clients.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0" w:after="0" w:line="269" w:lineRule="exact"/>
        <w:ind w:right="288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Proofread and edited materials prepared by all staff to check and correct spelling, grammar, and style.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7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Drafted internal memorandum for company employees.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6" w:after="0" w:line="223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Provided administrative support to senior team members.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6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Developed original content for Twitter.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2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Built media kits in support of specific strategic initiatives.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0" w:after="0" w:line="269" w:lineRule="exact"/>
        <w:ind w:right="936" w:left="792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Authored fresh and engaging press releases and prepared complete press kits.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7" w:after="0" w:line="222" w:lineRule="exact"/>
        <w:ind w:right="0" w:left="792" w:hanging="36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Administration/ Reception</w:t>
      </w:r>
    </w:p>
    <w:p>
      <w:pPr>
        <w:pageBreakBefore w:val="false"/>
        <w:spacing w:before="789" w:after="0" w:line="276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6"/>
          <w:vertAlign w:val="baseline"/>
          <w:lang w:val="en-US"/>
        </w:rPr>
        <w:t xml:space="preserve">EDUCATION</w:t>
      </w:r>
    </w:p>
    <w:p>
      <w:pPr>
        <w:pageBreakBefore w:val="false"/>
        <w:spacing w:before="290" w:after="0" w:line="224" w:lineRule="exact"/>
        <w:ind w:right="0" w:left="5688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pict>
          <v:line strokeweight="0.7pt" strokecolor="#808080" from="225.6pt,512.65pt" to="567.65pt,512.65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2018 - 2019</w:t>
      </w:r>
    </w:p>
    <w:p>
      <w:pPr>
        <w:pageBreakBefore w:val="false"/>
        <w:spacing w:before="45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B-tech in Business Administration, University of Johannesburg (Completed)</w:t>
      </w:r>
    </w:p>
    <w:p>
      <w:pPr>
        <w:pageBreakBefore w:val="false"/>
        <w:spacing w:before="43" w:after="0" w:line="224" w:lineRule="exact"/>
        <w:ind w:right="0" w:left="5688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2015 - 2017</w:t>
      </w:r>
    </w:p>
    <w:p>
      <w:pPr>
        <w:pageBreakBefore w:val="false"/>
        <w:spacing w:before="2" w:after="0" w:line="269" w:lineRule="exact"/>
        <w:ind w:right="1008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Public Relations and Communication Management, University of Johannesburg (Completed)</w:t>
      </w:r>
    </w:p>
    <w:p>
      <w:pPr>
        <w:pageBreakBefore w:val="false"/>
        <w:spacing w:before="280" w:after="0" w:line="281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6"/>
          <w:vertAlign w:val="baseline"/>
          <w:lang w:val="en-US"/>
        </w:rPr>
        <w:t xml:space="preserve">ADDITIONAL SKILLS</w:t>
      </w:r>
    </w:p>
    <w:p>
      <w:pPr>
        <w:pageBreakBefore w:val="false"/>
        <w:spacing w:before="257" w:after="0" w:line="269" w:lineRule="exact"/>
        <w:ind w:right="72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808080" from="225.6pt,620.4pt" to="567.65pt,620.4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Creative Thinking, Content Creation, Research Skills, MS Office Suite, Skilled multi</w:t>
      </w:r>
      <w:r>
        <w:rPr>
          <w:rFonts w:ascii="Calibri" w:hAnsi="Calibri" w:eastAsia="Calibri"/>
          <w:color w:val="000000"/>
          <w:spacing w:val="0"/>
          <w:w w:val="100"/>
          <w:sz w:val="23"/>
          <w:vertAlign w:val="baseline"/>
          <w:lang w:val="da-DK"/>
        </w:rPr>
        <w:t xml:space="preserve">-tasker,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Good communication and interpersonal skills, Strong detail orientation, Decision-making. Good team leader</w:t>
      </w:r>
    </w:p>
    <w:p>
      <w:pPr>
        <w:pageBreakBefore w:val="false"/>
        <w:spacing w:before="535" w:after="0" w:line="271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6"/>
          <w:vertAlign w:val="baseline"/>
          <w:lang w:val="en-US"/>
        </w:rPr>
        <w:t xml:space="preserve">REFERENCES</w:t>
      </w:r>
    </w:p>
    <w:p>
      <w:pPr>
        <w:pageBreakBefore w:val="false"/>
        <w:spacing w:before="290" w:after="0" w:line="224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808080" from="225.6pt,714.5pt" to="567.65pt,714.5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Marune Rossouw, Refinitiv</w:t>
      </w:r>
    </w:p>
    <w:p>
      <w:pPr>
        <w:pageBreakBefore w:val="false"/>
        <w:spacing w:before="45" w:after="0" w:line="224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Phone: 0117753022 , Mobile: 0824647635,</w:t>
      </w:r>
    </w:p>
    <w:p>
      <w:pPr>
        <w:pageBreakBefore w:val="false"/>
        <w:spacing w:before="45" w:after="0" w:line="224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hyperlink r:id="dhId2">
        <w:r>
          <w:rPr>
            <w:rFonts w:ascii="Calibri" w:hAnsi="Calibri" w:eastAsia="Calibri"/>
            <w:color w:val="0000FF"/>
            <w:spacing w:val="0"/>
            <w:w w:val="100"/>
            <w:sz w:val="22"/>
            <w:u w:val="single"/>
            <w:vertAlign w:val="baseline"/>
            <w:lang w:val="en-US"/>
          </w:rPr>
          <w:t xml:space="preserve">Marune.Rossouw@refinitiv.com</w:t>
        </w:r>
      </w:hyperlink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sectPr>
          <w:type w:val="nextPage"/>
          <w:pgSz w:w="11909" w:h="16838" w:orient="portrait"/>
          <w:pgMar w:bottom="1102" w:top="680" w:right="557" w:left="4512" w:header="720" w:footer="720"/>
          <w:titlePg w:val="false"/>
          <w:textDirection w:val="lrTb"/>
        </w:sectPr>
      </w:pPr>
    </w:p>
    <w:p>
      <w:pPr>
        <w:pageBreakBefore w:val="false"/>
        <w:spacing w:before="30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Raghavendra Shetty</w:t>
      </w:r>
    </w:p>
    <w:p>
      <w:pPr>
        <w:pageBreakBefore w:val="false"/>
        <w:spacing w:before="43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1"/>
          <w:w w:val="100"/>
          <w:sz w:val="22"/>
          <w:vertAlign w:val="baseline"/>
          <w:lang w:val="en-US"/>
        </w:rPr>
        <w:t xml:space="preserve">Tel: + 971 44536720| Mobile: + 971 552809170</w:t>
      </w:r>
    </w:p>
    <w:p>
      <w:pPr>
        <w:pageBreakBefore w:val="false"/>
        <w:spacing w:before="38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hyperlink r:id="dhId3">
        <w:r>
          <w:rPr>
            <w:rFonts w:ascii="Calibri" w:hAnsi="Calibri" w:eastAsia="Calibri"/>
            <w:color w:val="0000FF"/>
            <w:spacing w:val="0"/>
            <w:w w:val="100"/>
            <w:sz w:val="22"/>
            <w:u w:val="single"/>
            <w:vertAlign w:val="baseline"/>
            <w:lang w:val="en-US"/>
          </w:rPr>
          <w:t xml:space="preserve">Raghavendra.shetty@lseg.com</w:t>
        </w:r>
      </w:hyperlink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spacing w:before="580" w:after="0" w:line="218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Mr Victor, Reuters</w:t>
      </w:r>
    </w:p>
    <w:p>
      <w:pPr>
        <w:pageBreakBefore w:val="false"/>
        <w:spacing w:before="51" w:after="0" w:line="218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0115952825,0761525993 </w:t>
      </w:r>
      <w:hyperlink r:id="dhId4">
        <w:r>
          <w:rPr>
            <w:rFonts w:ascii="Calibri" w:hAnsi="Calibri" w:eastAsia="Calibri"/>
            <w:color w:val="0000FF"/>
            <w:spacing w:val="-1"/>
            <w:w w:val="100"/>
            <w:sz w:val="22"/>
            <w:u w:val="single"/>
            <w:vertAlign w:val="baseline"/>
            <w:lang w:val="en-US"/>
          </w:rPr>
          <w:t xml:space="preserve">Victor.Antonie@thomsonreuters.com</w:t>
        </w:r>
      </w:hyperlink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spacing w:before="292" w:after="0" w:line="269" w:lineRule="exact"/>
        <w:ind w:right="72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Mr Vincent, </w:t>
      </w:r>
      <w:r>
        <w:rPr>
          <w:rFonts w:ascii="Calibri" w:hAnsi="Calibri" w:eastAsia="Calibri"/>
          <w:color w:val="000000"/>
          <w:spacing w:val="-1"/>
          <w:w w:val="100"/>
          <w:sz w:val="23"/>
          <w:vertAlign w:val="baseline"/>
          <w:lang w:val="en-US"/>
        </w:rPr>
        <w:t xml:space="preserve">Conversation’s 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media, and communications 014424722, 0828356315,</w:t>
      </w:r>
      <w:hyperlink r:id="dhId5">
        <w:r>
          <w:rPr>
            <w:rFonts w:ascii="Calibri" w:hAnsi="Calibri" w:eastAsia="Calibri"/>
            <w:color w:val="0000FF"/>
            <w:spacing w:val="-1"/>
            <w:w w:val="100"/>
            <w:sz w:val="22"/>
            <w:u w:val="single"/>
            <w:vertAlign w:val="baseline"/>
            <w:lang w:val="en-US"/>
          </w:rPr>
          <w:t xml:space="preserve"> </w:t>
        </w:r>
      </w:hyperlink>
      <w:r>
        <w:rPr>
          <w:rFonts w:ascii="Calibri" w:hAnsi="Calibri" w:eastAsia="Calibri"/>
          <w:color w:val="0000FF"/>
          <w:spacing w:val="-1"/>
          <w:w w:val="100"/>
          <w:sz w:val="22"/>
          <w:u w:val="single"/>
          <w:vertAlign w:val="baseline"/>
          <w:lang w:val="en-US"/>
        </w:rPr>
        <w:t xml:space="preserve">Vincentm@conversationsgroup.co.za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spacing w:before="296" w:after="0" w:line="218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Vincentia, The creative counsel</w:t>
      </w:r>
    </w:p>
    <w:p>
      <w:pPr>
        <w:pageBreakBefore w:val="false"/>
        <w:spacing w:before="51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0734596256, </w:t>
      </w:r>
      <w:hyperlink r:id="dhId6">
        <w:r>
          <w:rPr>
            <w:rFonts w:ascii="Calibri" w:hAnsi="Calibri" w:eastAsia="Calibri"/>
            <w:color w:val="0000FF"/>
            <w:spacing w:val="0"/>
            <w:w w:val="100"/>
            <w:sz w:val="22"/>
            <w:u w:val="single"/>
            <w:vertAlign w:val="baseline"/>
            <w:lang w:val="en-US"/>
          </w:rPr>
          <w:t xml:space="preserve">Vincentia.golele@publicis.co.za</w:t>
        </w:r>
      </w:hyperlink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pageBreakBefore w:val="false"/>
        <w:spacing w:before="297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Charlie Fripp, Opera Mini</w:t>
      </w:r>
    </w:p>
    <w:p>
      <w:pPr>
        <w:pageBreakBefore w:val="false"/>
        <w:spacing w:before="43" w:after="0" w:line="242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0833 92 8743,</w:t>
      </w:r>
      <w:hyperlink r:id="dhId7">
        <w:r>
          <w:rPr>
            <w:rFonts w:ascii="Calibri" w:hAnsi="Calibri" w:eastAsia="Calibri"/>
            <w:color w:val="0000FF"/>
            <w:spacing w:val="0"/>
            <w:w w:val="100"/>
            <w:sz w:val="22"/>
            <w:u w:val="single"/>
            <w:vertAlign w:val="baseline"/>
            <w:lang w:val="en-US"/>
          </w:rPr>
          <w:t xml:space="preserve"> </w:t>
        </w:r>
      </w:hyperlink>
      <w:r>
        <w:rPr>
          <w:rFonts w:ascii="Calibri" w:hAnsi="Calibri" w:eastAsia="Calibri"/>
          <w:color w:val="0000FF"/>
          <w:spacing w:val="0"/>
          <w:w w:val="100"/>
          <w:sz w:val="22"/>
          <w:u w:val="single"/>
          <w:vertAlign w:val="baseline"/>
          <w:lang w:val="en-US"/>
        </w:rPr>
        <w:t xml:space="preserve">cfripp@opera.com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sectPr>
      <w:type w:val="nextPage"/>
      <w:pgSz w:w="11909" w:h="16838" w:orient="portrait"/>
      <w:pgMar w:bottom="11462" w:top="680" w:right="1608" w:left="4541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l"/>
      <w:pPr>
        <w:tabs>
          <w:tab w:val="left" w:pos="360"/>
        </w:tabs>
      </w:pPr>
      <w:rPr>
        <w:rFonts w:ascii="Wingdings" w:hAnsi="Wingdings" w:eastAsia="Wingdings"/>
        <w:color w:val="000000"/>
        <w:spacing w:val="0"/>
        <w:w w:val="100"/>
        <w:sz w:val="2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christoper.m@gmail.com"/><Relationship Id="dhId2" Type="http://schemas.openxmlformats.org/officeDocument/2006/relationships/hyperlink" TargetMode="External" Target="mailto:Marune.Rossouw@refinitiv.com"/><Relationship Id="dhId3" Type="http://schemas.openxmlformats.org/officeDocument/2006/relationships/hyperlink" TargetMode="External" Target="mailto:Raghavendra.shetty@lseg.com"/><Relationship Id="dhId4" Type="http://schemas.openxmlformats.org/officeDocument/2006/relationships/hyperlink" TargetMode="External" Target="mailto:Victor.Antonie@thomsonreuters.com"/><Relationship Id="dhId5" Type="http://schemas.openxmlformats.org/officeDocument/2006/relationships/hyperlink" TargetMode="External" Target="mailto:Vincentm@conversationsgroup.co.za"/><Relationship Id="dhId6" Type="http://schemas.openxmlformats.org/officeDocument/2006/relationships/hyperlink" TargetMode="External" Target="mailto:Vincentia.golele@publicis.co.za"/><Relationship Id="dhId7" Type="http://schemas.openxmlformats.org/officeDocument/2006/relationships/hyperlink" TargetMode="External" Target="mailto:cfripp@opera.com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