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794" w:after="746" w:line="461" w:lineRule="exact"/>
        <w:ind w:right="0" w:left="0" w:firstLine="0"/>
        <w:jc w:val="center"/>
        <w:textAlignment w:val="baseline"/>
        <w:rPr>
          <w:rFonts w:ascii="Arial" w:hAnsi="Arial" w:eastAsia="Arial"/>
          <w:b w:val="true"/>
          <w:color w:val="000000"/>
          <w:spacing w:val="46"/>
          <w:w w:val="90"/>
          <w:sz w:val="4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29.2pt;height:842.15pt;z-index:-1000;margin-left:0pt;margin-top:0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2910840" cy="1069530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910840" cy="10695305"/>
                                </a:xfrm>
                                <a:prstGeom prst="rect"/>
                              </pic:spPr>
                            </pic:pic>
                          </a:graphicData>
                        </a:graphic>
                      </wp:inline>
                    </w:drawing>
                  </w:r>
                </w:p>
              </w:txbxContent>
            </v:textbox>
          </v:shape>
        </w:pict>
      </w:r>
      <w:r>
        <w:rPr>
          <w:rFonts w:ascii="Arial" w:hAnsi="Arial" w:eastAsia="Arial"/>
          <w:b w:val="true"/>
          <w:color w:val="000000"/>
          <w:spacing w:val="46"/>
          <w:w w:val="90"/>
          <w:sz w:val="40"/>
          <w:vertAlign w:val="baseline"/>
          <w:lang w:val="en-US"/>
        </w:rPr>
        <w:t xml:space="preserve">FAWAZ AL-SHAM</w:t>
      </w:r>
      <w:r>
        <w:rPr>
          <w:rFonts w:ascii="Arial" w:hAnsi="Arial" w:eastAsia="Arial"/>
          <w:b w:val="true"/>
          <w:color w:val="000000"/>
          <w:spacing w:val="46"/>
          <w:w w:val="85"/>
          <w:sz w:val="40"/>
          <w:vertAlign w:val="baseline"/>
          <w:lang w:val="fr-FR"/>
        </w:rPr>
        <w:t xml:space="preserve"> MARI</w:t>
      </w:r>
      <w:r>
        <w:rPr>
          <w:rFonts w:ascii="Arial" w:hAnsi="Arial" w:eastAsia="Arial"/>
          <w:b w:val="true"/>
          <w:color w:val="000000"/>
          <w:spacing w:val="46"/>
          <w:w w:val="90"/>
          <w:sz w:val="40"/>
          <w:vertAlign w:val="baseline"/>
          <w:lang w:val="en-US"/>
        </w:rPr>
        <w:t xml:space="preserve">
</w:t>
      </w:r>
    </w:p>
    <w:p>
      <w:pPr>
        <w:spacing w:before="794" w:after="746" w:line="461" w:lineRule="exact"/>
        <w:sectPr>
          <w:type w:val="nextPage"/>
          <w:pgSz w:w="11904" w:h="16843" w:orient="portrait"/>
          <w:pgMar w:bottom="0" w:top="0" w:right="3456" w:left="3408" w:header="720" w:footer="720"/>
          <w:titlePg w:val="false"/>
          <w:textDirection w:val="lrTb"/>
        </w:sectPr>
      </w:pPr>
    </w:p>
    <w:p>
      <w:pPr>
        <w:pageBreakBefore w:val="false"/>
        <w:spacing w:before="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68.6pt;height:12.25pt;z-index:-999;margin-left:-154.3pt;margin-top:0pt;mso-wrap-distance-left:0pt;mso-wrap-distance-right:0pt">
            <v:fill opacity="1" o:opacity2="1" recolor="f" rotate="f" type="solid"/>
            <v:textbox inset="0pt, 0pt, 0pt, 0pt">
              <w:txbxContent>
                <w:p>
                  <w:pPr>
                    <w:pageBreakBefore w:val="false"/>
                    <w:spacing w:before="0" w:after="0" w:line="231" w:lineRule="exact"/>
                    <w:ind w:right="0" w:left="0" w:firstLine="0"/>
                    <w:jc w:val="left"/>
                    <w:textAlignment w:val="baseline"/>
                    <w:rPr>
                      <w:rFonts w:ascii="Arial" w:hAnsi="Arial" w:eastAsia="Arial"/>
                      <w:b w:val="true"/>
                      <w:color w:val="000000"/>
                      <w:spacing w:val="9"/>
                      <w:w w:val="100"/>
                      <w:sz w:val="21"/>
                      <w:vertAlign w:val="baseline"/>
                      <w:lang w:val="en-US"/>
                    </w:rPr>
                  </w:pPr>
                  <w:r>
                    <w:rPr>
                      <w:rFonts w:ascii="Arial" w:hAnsi="Arial" w:eastAsia="Arial"/>
                      <w:b w:val="true"/>
                      <w:color w:val="000000"/>
                      <w:spacing w:val="9"/>
                      <w:w w:val="100"/>
                      <w:sz w:val="21"/>
                      <w:vertAlign w:val="baseline"/>
                      <w:lang w:val="en-US"/>
                    </w:rPr>
                    <w:t xml:space="preserve">PERSONAL</w:t>
                  </w:r>
                </w:p>
              </w:txbxContent>
            </v:textbox>
          </v:shape>
        </w:pict>
      </w:r>
    </w:p>
    <w:p>
      <w:pPr>
        <w:sectPr>
          <w:type w:val="continuous"/>
          <w:pgSz w:w="11904" w:h="16843" w:orient="portrait"/>
          <w:pgMar w:bottom="0" w:top="0" w:right="206" w:left="3408" w:header="720" w:footer="720"/>
          <w:titlePg w:val="false"/>
          <w:textDirection w:val="lrTb"/>
        </w:sectPr>
      </w:pPr>
    </w:p>
    <w:p>
      <w:pPr>
        <w:pageBreakBefore w:val="false"/>
        <w:spacing w:before="0" w:after="273" w:line="259" w:lineRule="exact"/>
        <w:ind w:right="216" w:left="0" w:firstLine="0"/>
        <w:jc w:val="left"/>
        <w:textAlignment w:val="baseline"/>
        <w:rPr>
          <w:rFonts w:ascii="Tahoma" w:hAnsi="Tahoma" w:eastAsia="Tahoma"/>
          <w:color w:val="4C4C4C"/>
          <w:spacing w:val="-1"/>
          <w:w w:val="100"/>
          <w:sz w:val="18"/>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73.45pt;height:18.5pt;z-index:-998;margin-left:15.85pt;margin-top:12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68"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Name</w:t>
                  </w:r>
                </w:p>
                <w:p>
                  <w:pPr>
                    <w:pageBreakBefore w:val="false"/>
                    <w:spacing w:before="34" w:after="0" w:line="158" w:lineRule="exact"/>
                    <w:ind w:right="0" w:left="0"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Fawaz Al-Shammari</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7.8pt;height:58.8pt;z-index:-997;margin-left:14.9pt;margin-top:15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78"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Address</w:t>
                  </w:r>
                </w:p>
                <w:p>
                  <w:pPr>
                    <w:pageBreakBefore w:val="false"/>
                    <w:spacing w:before="0" w:after="0" w:line="237"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Saudi Arabia Khafji</w:t>
                  </w:r>
                </w:p>
                <w:p>
                  <w:pPr>
                    <w:pageBreakBefore w:val="false"/>
                    <w:spacing w:before="125" w:after="0" w:line="197" w:lineRule="exact"/>
                    <w:ind w:right="0" w:left="0" w:firstLine="0"/>
                    <w:jc w:val="left"/>
                    <w:textAlignment w:val="baseline"/>
                    <w:rPr>
                      <w:rFonts w:ascii="Arial" w:hAnsi="Arial" w:eastAsia="Arial"/>
                      <w:b w:val="true"/>
                      <w:color w:val="000000"/>
                      <w:spacing w:val="-6"/>
                      <w:w w:val="100"/>
                      <w:sz w:val="16"/>
                      <w:vertAlign w:val="baseline"/>
                      <w:lang w:val="en-US"/>
                    </w:rPr>
                  </w:pPr>
                  <w:r>
                    <w:rPr>
                      <w:rFonts w:ascii="Arial" w:hAnsi="Arial" w:eastAsia="Arial"/>
                      <w:b w:val="true"/>
                      <w:color w:val="000000"/>
                      <w:spacing w:val="-6"/>
                      <w:w w:val="100"/>
                      <w:sz w:val="16"/>
                      <w:vertAlign w:val="baseline"/>
                      <w:lang w:val="en-US"/>
                    </w:rPr>
                    <w:t xml:space="preserve">Phone number</w:t>
                  </w:r>
                </w:p>
                <w:p>
                  <w:pPr>
                    <w:pageBreakBefore w:val="false"/>
                    <w:spacing w:before="34" w:after="0" w:line="157" w:lineRule="exact"/>
                    <w:ind w:right="0" w:left="0"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0594400015</w:t>
                  </w:r>
                </w:p>
              </w:txbxContent>
            </v:textbox>
          </v:shape>
        </w:pict>
      </w:r>
      <w:r>
        <w:rPr>
          <w:rFonts w:ascii="Tahoma" w:hAnsi="Tahoma" w:eastAsia="Tahoma"/>
          <w:color w:val="4C4C4C"/>
          <w:spacing w:val="-1"/>
          <w:w w:val="100"/>
          <w:sz w:val="18"/>
          <w:vertAlign w:val="baseline"/>
          <w:lang w:val="en-US"/>
        </w:rPr>
        <w:t xml:space="preserve">I am seeking a position with a company where I can perform to the best of my abilities and knowledge, to grow with the company and become an asset to the organization.</w:t>
      </w:r>
    </w:p>
    <w:p>
      <w:pPr>
        <w:pageBreakBefore w:val="false"/>
        <w:spacing w:before="350" w:after="0" w:line="244" w:lineRule="exact"/>
        <w:ind w:right="0" w:left="0" w:firstLine="0"/>
        <w:jc w:val="left"/>
        <w:textAlignment w:val="baseline"/>
        <w:rPr>
          <w:rFonts w:ascii="Arial" w:hAnsi="Arial" w:eastAsia="Arial"/>
          <w:b w:val="true"/>
          <w:color w:val="000000"/>
          <w:spacing w:val="25"/>
          <w:w w:val="100"/>
          <w:sz w:val="20"/>
          <w:vertAlign w:val="baseline"/>
          <w:lang w:val="en-US"/>
        </w:rPr>
      </w:pPr>
      <w:r>
        <w:pict>
          <v:line strokeweight="0.95pt" strokecolor="#D2D2D2" from="224.9pt,153.6pt" to="577.75pt,153.6pt" style="position:absolute;mso-position-horizontal-relative:page;mso-position-vertical-relative:page;">
            <v:stroke dashstyle="solid"/>
          </v:line>
        </w:pict>
      </w:r>
      <w:r>
        <w:rPr>
          <w:rFonts w:ascii="Arial" w:hAnsi="Arial" w:eastAsia="Arial"/>
          <w:b w:val="true"/>
          <w:color w:val="000000"/>
          <w:spacing w:val="25"/>
          <w:w w:val="100"/>
          <w:sz w:val="20"/>
          <w:vertAlign w:val="baseline"/>
          <w:lang w:val="en-US"/>
        </w:rPr>
        <w:t xml:space="preserve">WORK EXPERIENCE</w:t>
      </w:r>
    </w:p>
    <w:p>
      <w:pPr>
        <w:pageBreakBefore w:val="false"/>
        <w:tabs>
          <w:tab w:val="right" w:leader="none" w:pos="7056"/>
        </w:tabs>
        <w:spacing w:before="209" w:after="0" w:line="225"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Plant Field Operator	</w:t>
      </w:r>
      <w:r>
        <w:rPr>
          <w:rFonts w:ascii="Tahoma" w:hAnsi="Tahoma" w:eastAsia="Tahoma"/>
          <w:color w:val="000000"/>
          <w:spacing w:val="0"/>
          <w:w w:val="100"/>
          <w:sz w:val="18"/>
          <w:vertAlign w:val="baseline"/>
          <w:lang w:val="en-US"/>
        </w:rPr>
        <w:t xml:space="preserve">Oct 2018 - Present</w:t>
      </w:r>
    </w:p>
    <w:p>
      <w:pPr>
        <w:pageBreakBefore w:val="false"/>
        <w:spacing w:before="30" w:after="0" w:line="215" w:lineRule="exact"/>
        <w:ind w:right="0" w:left="0" w:firstLine="0"/>
        <w:jc w:val="left"/>
        <w:textAlignment w:val="baseline"/>
        <w:rPr>
          <w:rFonts w:ascii="Tahoma" w:hAnsi="Tahoma" w:eastAsia="Tahoma"/>
          <w:color w:val="000000"/>
          <w:spacing w:val="1"/>
          <w:w w:val="100"/>
          <w:sz w:val="18"/>
          <w:vertAlign w:val="baseline"/>
          <w:lang w:val="en-US"/>
        </w:rPr>
      </w:pPr>
      <w:r>
        <w:rPr>
          <w:rFonts w:ascii="Tahoma" w:hAnsi="Tahoma" w:eastAsia="Tahoma"/>
          <w:color w:val="000000"/>
          <w:spacing w:val="1"/>
          <w:w w:val="100"/>
          <w:sz w:val="18"/>
          <w:vertAlign w:val="baseline"/>
          <w:lang w:val="en-US"/>
        </w:rPr>
        <w:t xml:space="preserve">Saudi Aramco, Tanajib GOSP</w:t>
      </w:r>
    </w:p>
    <w:p>
      <w:pPr>
        <w:pageBreakBefore w:val="false"/>
        <w:spacing w:before="86" w:after="374" w:line="269" w:lineRule="exact"/>
        <w:ind w:right="576" w:left="0" w:firstLine="0"/>
        <w:jc w:val="left"/>
        <w:textAlignment w:val="baseline"/>
        <w:rPr>
          <w:rFonts w:ascii="Tahoma" w:hAnsi="Tahoma" w:eastAsia="Tahoma"/>
          <w:color w:val="4C4C4C"/>
          <w:spacing w:val="0"/>
          <w:w w:val="100"/>
          <w:sz w:val="18"/>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104.65pt;height:20.9pt;z-index:-996;margin-left:15.35pt;margin-top:21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78" w:lineRule="exact"/>
                    <w:ind w:right="0" w:left="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w:t>
                  </w:r>
                </w:p>
                <w:p>
                  <w:pPr>
                    <w:pageBreakBefore w:val="false"/>
                    <w:spacing w:before="34" w:after="0" w:line="196" w:lineRule="exact"/>
                    <w:ind w:right="0" w:left="0" w:firstLine="0"/>
                    <w:jc w:val="left"/>
                    <w:textAlignment w:val="baseline"/>
                    <w:rPr>
                      <w:rFonts w:ascii="Tahoma" w:hAnsi="Tahoma" w:eastAsia="Tahoma"/>
                      <w:color w:val="000000"/>
                      <w:spacing w:val="1"/>
                      <w:w w:val="100"/>
                      <w:sz w:val="16"/>
                      <w:vertAlign w:val="baseline"/>
                      <w:lang w:val="en-US"/>
                    </w:rPr>
                  </w:pPr>
                  <w:hyperlink r:id="dhId1">
                    <w:r>
                      <w:rPr>
                        <w:rFonts w:ascii="Tahoma" w:hAnsi="Tahoma" w:eastAsia="Tahoma"/>
                        <w:color w:val="0000FF"/>
                        <w:spacing w:val="1"/>
                        <w:w w:val="100"/>
                        <w:sz w:val="16"/>
                        <w:u w:val="single"/>
                        <w:vertAlign w:val="baseline"/>
                        <w:lang w:val="en-US"/>
                      </w:rPr>
                      <w:t xml:space="preserve">fawazsuwailem@gmail.com</w:t>
                    </w:r>
                  </w:hyperlink>
                  <w:r>
                    <w:rPr>
                      <w:rFonts w:ascii="Tahoma" w:hAnsi="Tahoma" w:eastAsia="Tahoma"/>
                      <w:color w:val="000000"/>
                      <w:spacing w:val="1"/>
                      <w:w w:val="100"/>
                      <w:sz w:val="16"/>
                      <w:vertAlign w:val="baseline"/>
                      <w:lang w:val="en-US"/>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77.75pt;height:9.15pt;z-index:-995;margin-left:16.1pt;margin-top:25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73" w:lineRule="exact"/>
                    <w:ind w:right="0" w:left="0" w:firstLine="0"/>
                    <w:jc w:val="left"/>
                    <w:textAlignment w:val="baseline"/>
                    <w:rPr>
                      <w:rFonts w:ascii="Arial" w:hAnsi="Arial" w:eastAsia="Arial"/>
                      <w:b w:val="true"/>
                      <w:color w:val="000000"/>
                      <w:spacing w:val="9"/>
                      <w:w w:val="100"/>
                      <w:sz w:val="21"/>
                      <w:vertAlign w:val="baseline"/>
                      <w:lang w:val="en-US"/>
                    </w:rPr>
                  </w:pPr>
                  <w:r>
                    <w:rPr>
                      <w:rFonts w:ascii="Arial" w:hAnsi="Arial" w:eastAsia="Arial"/>
                      <w:b w:val="true"/>
                      <w:color w:val="000000"/>
                      <w:spacing w:val="9"/>
                      <w:w w:val="100"/>
                      <w:sz w:val="21"/>
                      <w:vertAlign w:val="baseline"/>
                      <w:lang w:val="en-US"/>
                    </w:rPr>
                    <w:t xml:space="preserve">LANGUAGES</w:t>
                  </w:r>
                </w:p>
              </w:txbxContent>
            </v:textbox>
          </v:shape>
        </w:pict>
      </w:r>
      <w:r>
        <w:pict>
          <v:line strokeweight="0.95pt" strokecolor="#D2D2D2" from="224.9pt,263.05pt" to="577.75pt,263.05pt" style="position:absolute;mso-position-horizontal-relative:page;mso-position-vertical-relative:page;">
            <v:stroke dashstyle="solid"/>
          </v:line>
        </w:pict>
      </w:r>
      <w:r>
        <w:rPr>
          <w:rFonts w:ascii="Tahoma" w:hAnsi="Tahoma" w:eastAsia="Tahoma"/>
          <w:color w:val="4C4C4C"/>
          <w:spacing w:val="0"/>
          <w:w w:val="100"/>
          <w:sz w:val="18"/>
          <w:vertAlign w:val="baseline"/>
          <w:lang w:val="en-US"/>
        </w:rPr>
        <w:t xml:space="preserve">3 years operator experience within above average performance level Work as field operator in Tanajib GOSP plant, North Area Producing Department, Saudi Aramco which is producing (. ) BPD of crude oil</w:t>
      </w:r>
    </w:p>
    <w:p>
      <w:pPr>
        <w:spacing w:before="86" w:after="374" w:line="269" w:lineRule="exact"/>
        <w:sectPr>
          <w:type w:val="continuous"/>
          <w:pgSz w:w="11904" w:h="16843" w:orient="portrait"/>
          <w:pgMar w:bottom="0" w:top="0" w:right="206" w:left="4498" w:header="720" w:footer="720"/>
          <w:titlePg w:val="false"/>
          <w:textDirection w:val="lrTb"/>
        </w:sectPr>
      </w:pPr>
    </w:p>
    <w:p>
      <w:pPr>
        <w:pageBreakBefore w:val="false"/>
        <w:spacing w:before="0" w:after="0" w:line="231" w:lineRule="exact"/>
        <w:ind w:right="0" w:left="0" w:firstLine="0"/>
        <w:jc w:val="left"/>
        <w:textAlignment w:val="baseline"/>
        <w:rPr>
          <w:rFonts w:ascii="Arial" w:hAnsi="Arial" w:eastAsia="Arial"/>
          <w:b w:val="true"/>
          <w:color w:val="000000"/>
          <w:spacing w:val="25"/>
          <w:w w:val="100"/>
          <w:sz w:val="20"/>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37.7pt;height:24.45pt;z-index:-994;margin-left:9.95pt;margin-top: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Arabic English</w:t>
                  </w:r>
                </w:p>
              </w:txbxContent>
            </v:textbox>
          </v:shape>
        </w:pict>
      </w:r>
      <w:r>
        <w:rPr>
          <w:rFonts w:ascii="Arial" w:hAnsi="Arial" w:eastAsia="Arial"/>
          <w:b w:val="true"/>
          <w:color w:val="000000"/>
          <w:spacing w:val="25"/>
          <w:w w:val="100"/>
          <w:sz w:val="20"/>
          <w:vertAlign w:val="baseline"/>
          <w:lang w:val="en-US"/>
        </w:rPr>
        <w:t xml:space="preserve">EDUCATION AND QUALIFICATIONS</w:t>
      </w:r>
    </w:p>
    <w:p>
      <w:pPr>
        <w:pageBreakBefore w:val="false"/>
        <w:spacing w:before="211" w:after="0" w:line="225" w:lineRule="exact"/>
        <w:ind w:right="0" w:left="0" w:firstLine="0"/>
        <w:jc w:val="left"/>
        <w:textAlignment w:val="baseline"/>
        <w:rPr>
          <w:rFonts w:ascii="Arial" w:hAnsi="Arial" w:eastAsia="Arial"/>
          <w:b w:val="true"/>
          <w:color w:val="000000"/>
          <w:spacing w:val="-6"/>
          <w:w w:val="100"/>
          <w:sz w:val="20"/>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78.25pt;height:11.15pt;z-index:-993;margin-left:499.2pt;margin-top:303.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0" w:line="205" w:lineRule="exact"/>
                    <w:ind w:right="0" w:left="0" w:firstLine="0"/>
                    <w:jc w:val="left"/>
                    <w:textAlignment w:val="baseline"/>
                    <w:rPr>
                      <w:rFonts w:ascii="Tahoma" w:hAnsi="Tahoma" w:eastAsia="Tahoma"/>
                      <w:color w:val="000000"/>
                      <w:spacing w:val="-8"/>
                      <w:w w:val="100"/>
                      <w:sz w:val="18"/>
                      <w:vertAlign w:val="baseline"/>
                      <w:lang w:val="en-US"/>
                    </w:rPr>
                  </w:pPr>
                  <w:r>
                    <w:rPr>
                      <w:rFonts w:ascii="Tahoma" w:hAnsi="Tahoma" w:eastAsia="Tahoma"/>
                      <w:color w:val="000000"/>
                      <w:spacing w:val="-8"/>
                      <w:w w:val="100"/>
                      <w:sz w:val="18"/>
                      <w:vertAlign w:val="baseline"/>
                      <w:lang w:val="en-US"/>
                    </w:rPr>
                    <w:t xml:space="preserve">Oct 2018 - Jan 2020</w:t>
                  </w:r>
                </w:p>
              </w:txbxContent>
            </v:textbox>
          </v:shape>
        </w:pict>
      </w:r>
      <w:r>
        <w:rPr>
          <w:rFonts w:ascii="Arial" w:hAnsi="Arial" w:eastAsia="Arial"/>
          <w:b w:val="true"/>
          <w:color w:val="000000"/>
          <w:spacing w:val="-6"/>
          <w:w w:val="100"/>
          <w:sz w:val="20"/>
          <w:vertAlign w:val="baseline"/>
          <w:lang w:val="en-US"/>
        </w:rPr>
        <w:t xml:space="preserve">Diploma</w:t>
      </w:r>
    </w:p>
    <w:p>
      <w:pPr>
        <w:pageBreakBefore w:val="false"/>
        <w:spacing w:before="33" w:after="335" w:line="220" w:lineRule="exact"/>
        <w:ind w:right="0" w:left="0"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Saudi Aramco Industrial Training Center, Ras Tanura</w:t>
      </w:r>
    </w:p>
    <w:p>
      <w:pPr>
        <w:spacing w:before="33" w:after="335" w:line="220" w:lineRule="exact"/>
        <w:sectPr>
          <w:type w:val="continuous"/>
          <w:pgSz w:w="11904" w:h="16843" w:orient="portrait"/>
          <w:pgMar w:bottom="0" w:top="0" w:right="3077" w:left="4507" w:header="720" w:footer="720"/>
          <w:titlePg w:val="false"/>
          <w:textDirection w:val="lrTb"/>
        </w:sectPr>
      </w:pPr>
    </w:p>
    <w:p>
      <w:pPr>
        <w:pageBreakBefore w:val="false"/>
        <w:spacing w:before="0" w:after="19" w:line="269" w:lineRule="exact"/>
        <w:ind w:right="144" w:left="0"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I joined Saudi Aramco (ITC) for oil and gas diploma program in Ras Tanura Training Center and graduated on 2020 as certified field operator from oil and gas plant in Saudi Aramco Training Apprentices Program</w:t>
      </w:r>
    </w:p>
    <w:p>
      <w:pPr>
        <w:pageBreakBefore w:val="false"/>
        <w:spacing w:before="352" w:after="0" w:line="244" w:lineRule="exact"/>
        <w:ind w:right="0" w:left="0" w:firstLine="0"/>
        <w:jc w:val="left"/>
        <w:textAlignment w:val="baseline"/>
        <w:rPr>
          <w:rFonts w:ascii="Arial" w:hAnsi="Arial" w:eastAsia="Arial"/>
          <w:b w:val="true"/>
          <w:color w:val="000000"/>
          <w:spacing w:val="19"/>
          <w:w w:val="100"/>
          <w:sz w:val="20"/>
          <w:vertAlign w:val="baseline"/>
          <w:lang w:val="en-US"/>
        </w:rPr>
      </w:pPr>
      <w:r>
        <w:pict>
          <v:line strokeweight="1.2pt" strokecolor="#D2D2D2" from="224.9pt,385.9pt" to="577.75pt,385.9pt" style="position:absolute;mso-position-horizontal-relative:page;mso-position-vertical-relative:page;">
            <v:stroke dashstyle="solid"/>
          </v:line>
        </w:pict>
      </w:r>
      <w:r>
        <w:rPr>
          <w:rFonts w:ascii="Arial" w:hAnsi="Arial" w:eastAsia="Arial"/>
          <w:b w:val="true"/>
          <w:color w:val="000000"/>
          <w:spacing w:val="19"/>
          <w:w w:val="100"/>
          <w:sz w:val="20"/>
          <w:vertAlign w:val="baseline"/>
          <w:lang w:val="en-US"/>
        </w:rPr>
        <w:t xml:space="preserve">SKILLS</w:t>
      </w:r>
    </w:p>
    <w:p>
      <w:pPr>
        <w:pageBreakBefore w:val="false"/>
        <w:spacing w:before="151" w:after="0" w:line="269" w:lineRule="exact"/>
        <w:ind w:right="504"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Monitoring and operating process control equipment, including dealing with all types of valves, shipping pumps, gas compressor and air compressor</w:t>
      </w:r>
    </w:p>
    <w:p>
      <w:pPr>
        <w:pageBreakBefore w:val="false"/>
        <w:spacing w:before="323" w:after="0" w:line="220" w:lineRule="exact"/>
        <w:ind w:right="0" w:left="216" w:firstLine="0"/>
        <w:jc w:val="left"/>
        <w:textAlignment w:val="baseline"/>
        <w:rPr>
          <w:rFonts w:ascii="Tahoma" w:hAnsi="Tahoma" w:eastAsia="Tahoma"/>
          <w:color w:val="4C4C4C"/>
          <w:spacing w:val="2"/>
          <w:w w:val="100"/>
          <w:sz w:val="18"/>
          <w:vertAlign w:val="baseline"/>
          <w:lang w:val="en-US"/>
        </w:rPr>
      </w:pPr>
      <w:r>
        <w:rPr>
          <w:rFonts w:ascii="Tahoma" w:hAnsi="Tahoma" w:eastAsia="Tahoma"/>
          <w:color w:val="4C4C4C"/>
          <w:spacing w:val="2"/>
          <w:w w:val="100"/>
          <w:sz w:val="18"/>
          <w:vertAlign w:val="baseline"/>
          <w:lang w:val="en-US"/>
        </w:rPr>
        <w:t xml:space="preserve">Operating plant equipment and system and interpreting plant procedures.</w:t>
      </w:r>
    </w:p>
    <w:p>
      <w:pPr>
        <w:pageBreakBefore w:val="false"/>
        <w:spacing w:before="0" w:after="0" w:line="268" w:lineRule="exact"/>
        <w:ind w:right="216"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Adjusting controls to operate equipment and controls at periodic intervals, thereby detecting malfunctions more efficiently.</w:t>
      </w:r>
    </w:p>
    <w:p>
      <w:pPr>
        <w:pageBreakBefore w:val="false"/>
        <w:spacing w:before="49" w:after="0" w:line="220" w:lineRule="exact"/>
        <w:ind w:right="0" w:left="216" w:firstLine="0"/>
        <w:jc w:val="left"/>
        <w:textAlignment w:val="baseline"/>
        <w:rPr>
          <w:rFonts w:ascii="Tahoma" w:hAnsi="Tahoma" w:eastAsia="Tahoma"/>
          <w:color w:val="4C4C4C"/>
          <w:spacing w:val="1"/>
          <w:w w:val="100"/>
          <w:sz w:val="18"/>
          <w:vertAlign w:val="baseline"/>
          <w:lang w:val="en-US"/>
        </w:rPr>
      </w:pPr>
      <w:r>
        <w:rPr>
          <w:rFonts w:ascii="Tahoma" w:hAnsi="Tahoma" w:eastAsia="Tahoma"/>
          <w:color w:val="4C4C4C"/>
          <w:spacing w:val="1"/>
          <w:w w:val="100"/>
          <w:sz w:val="18"/>
          <w:vertAlign w:val="baseline"/>
          <w:lang w:val="en-US"/>
        </w:rPr>
        <w:t xml:space="preserve">Responding efficiently to emergencies.</w:t>
      </w:r>
    </w:p>
    <w:p>
      <w:pPr>
        <w:pageBreakBefore w:val="false"/>
        <w:spacing w:before="0" w:after="0" w:line="269" w:lineRule="exact"/>
        <w:ind w:right="1008"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Visually inspecting equipment and controls at periodic intervals to detect malfunctions or need for repair, readjustment, or lubrication.</w:t>
      </w:r>
    </w:p>
    <w:p>
      <w:pPr>
        <w:pageBreakBefore w:val="false"/>
        <w:spacing w:before="4" w:after="0" w:line="269" w:lineRule="exact"/>
        <w:ind w:right="288" w:left="216" w:firstLine="0"/>
        <w:jc w:val="left"/>
        <w:textAlignment w:val="baseline"/>
        <w:rPr>
          <w:rFonts w:ascii="Tahoma" w:hAnsi="Tahoma" w:eastAsia="Tahoma"/>
          <w:color w:val="4C4C4C"/>
          <w:spacing w:val="2"/>
          <w:w w:val="100"/>
          <w:sz w:val="18"/>
          <w:vertAlign w:val="baseline"/>
          <w:lang w:val="en-US"/>
        </w:rPr>
      </w:pPr>
      <w:r>
        <w:rPr>
          <w:rFonts w:ascii="Tahoma" w:hAnsi="Tahoma" w:eastAsia="Tahoma"/>
          <w:color w:val="4C4C4C"/>
          <w:spacing w:val="2"/>
          <w:w w:val="100"/>
          <w:sz w:val="18"/>
          <w:vertAlign w:val="baseline"/>
          <w:lang w:val="en-US"/>
        </w:rPr>
        <w:t xml:space="preserve">Implementing safe work practices and participating in proactive safety culture while ensuring safety for the employee, public, and environment at all time. Operating area equipment in a safe and efficient manner in order to produce the maximum rates possible while ensuring the highest quality product is produced to meet specifications</w:t>
      </w:r>
    </w:p>
    <w:p>
      <w:pPr>
        <w:pageBreakBefore w:val="false"/>
        <w:spacing w:before="9" w:after="0" w:line="269" w:lineRule="exact"/>
        <w:ind w:right="720"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Maintaining area equipment to ensure operational reliability at all times. Decision making for the operation of the process and keeping process within designated limits.</w:t>
      </w:r>
    </w:p>
    <w:p>
      <w:pPr>
        <w:pageBreakBefore w:val="false"/>
        <w:spacing w:before="0" w:after="0" w:line="268" w:lineRule="exact"/>
        <w:ind w:right="864"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Making necessary adjustments to maintain normal operation of equipment. Performing routine checks of equipment.</w:t>
      </w:r>
    </w:p>
    <w:p>
      <w:pPr>
        <w:pageBreakBefore w:val="false"/>
        <w:spacing w:before="54" w:after="0" w:line="215" w:lineRule="exact"/>
        <w:ind w:right="0" w:left="216" w:firstLine="0"/>
        <w:jc w:val="left"/>
        <w:textAlignment w:val="baseline"/>
        <w:rPr>
          <w:rFonts w:ascii="Tahoma" w:hAnsi="Tahoma" w:eastAsia="Tahoma"/>
          <w:color w:val="4C4C4C"/>
          <w:spacing w:val="1"/>
          <w:w w:val="100"/>
          <w:sz w:val="18"/>
          <w:vertAlign w:val="baseline"/>
          <w:lang w:val="en-US"/>
        </w:rPr>
      </w:pPr>
      <w:r>
        <w:rPr>
          <w:rFonts w:ascii="Tahoma" w:hAnsi="Tahoma" w:eastAsia="Tahoma"/>
          <w:color w:val="4C4C4C"/>
          <w:spacing w:val="1"/>
          <w:w w:val="100"/>
          <w:sz w:val="18"/>
          <w:vertAlign w:val="baseline"/>
          <w:lang w:val="en-US"/>
        </w:rPr>
        <w:t xml:space="preserve">Lock out, hot work, and other safety procedure compliance.</w:t>
      </w:r>
    </w:p>
    <w:p>
      <w:pPr>
        <w:pageBreakBefore w:val="false"/>
        <w:spacing w:before="0" w:after="0" w:line="268" w:lineRule="exact"/>
        <w:ind w:right="864"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Housekeeping in the plant area to ensure a safe and clean workplace. Working under pressure and emergency situations to keep the plant in safe condition</w:t>
      </w:r>
    </w:p>
    <w:p>
      <w:pPr>
        <w:pageBreakBefore w:val="false"/>
        <w:spacing w:before="5" w:after="0" w:line="269" w:lineRule="exact"/>
        <w:ind w:right="216"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Performing quality assurance tasks to promote accuracy and minimize mistakes. Analyzing and measuring final products with precision tools to confirm compliance to specifications and standards.</w:t>
      </w:r>
    </w:p>
    <w:p>
      <w:pPr>
        <w:pageBreakBefore w:val="false"/>
        <w:spacing w:before="4" w:after="0" w:line="269" w:lineRule="exact"/>
        <w:ind w:right="360"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Maintaining knowledge of industry policies and procedures to set up and operate equipment safely.</w:t>
      </w:r>
    </w:p>
    <w:p>
      <w:pPr>
        <w:pageBreakBefore w:val="false"/>
        <w:spacing w:before="51" w:after="0" w:line="225" w:lineRule="exact"/>
        <w:ind w:right="0" w:left="216" w:firstLine="0"/>
        <w:jc w:val="left"/>
        <w:textAlignment w:val="baseline"/>
        <w:rPr>
          <w:rFonts w:ascii="Tahoma" w:hAnsi="Tahoma" w:eastAsia="Tahoma"/>
          <w:color w:val="4C4C4C"/>
          <w:spacing w:val="3"/>
          <w:w w:val="100"/>
          <w:sz w:val="18"/>
          <w:vertAlign w:val="baseline"/>
          <w:lang w:val="en-US"/>
        </w:rPr>
      </w:pPr>
      <w:r>
        <w:rPr>
          <w:rFonts w:ascii="Tahoma" w:hAnsi="Tahoma" w:eastAsia="Tahoma"/>
          <w:color w:val="4C4C4C"/>
          <w:spacing w:val="3"/>
          <w:w w:val="100"/>
          <w:sz w:val="18"/>
          <w:vertAlign w:val="baseline"/>
          <w:lang w:val="en-US"/>
        </w:rPr>
        <w:t xml:space="preserve">Conducting inspection of in</w:t>
      </w:r>
      <w:r>
        <w:rPr>
          <w:rFonts w:ascii="Arial" w:hAnsi="Arial" w:eastAsia="Arial"/>
          <w:color w:val="4C4C4C"/>
          <w:spacing w:val="3"/>
          <w:w w:val="100"/>
          <w:sz w:val="20"/>
          <w:vertAlign w:val="baseline"/>
          <w:lang w:val="en-US"/>
        </w:rPr>
        <w:t xml:space="preserve">‑</w:t>
      </w:r>
      <w:r>
        <w:rPr>
          <w:rFonts w:ascii="Tahoma" w:hAnsi="Tahoma" w:eastAsia="Tahoma"/>
          <w:color w:val="4C4C4C"/>
          <w:spacing w:val="3"/>
          <w:w w:val="100"/>
          <w:sz w:val="18"/>
          <w:vertAlign w:val="baseline"/>
          <w:lang w:val="en-US"/>
        </w:rPr>
        <w:t xml:space="preserve">process or finished product.</w:t>
      </w:r>
    </w:p>
    <w:p>
      <w:pPr>
        <w:pageBreakBefore w:val="false"/>
        <w:spacing w:before="0" w:after="0" w:line="265" w:lineRule="exact"/>
        <w:ind w:right="288" w:left="216"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Recognising upset conditions, determining cause, and took appropriate corrective action.</w:t>
      </w:r>
    </w:p>
    <w:p>
      <w:pPr>
        <w:sectPr>
          <w:type w:val="continuous"/>
          <w:pgSz w:w="11904" w:h="16843" w:orient="portrait"/>
          <w:pgMar w:bottom="0" w:top="0" w:right="206" w:left="4498" w:header="720" w:footer="720"/>
          <w:titlePg w:val="false"/>
          <w:textDirection w:val="lrTb"/>
        </w:sectPr>
      </w:pPr>
    </w:p>
    <w:p>
      <w:pPr>
        <w:rPr>
          <w:sz w:val="2"/>
        </w:rPr>
      </w:pPr>
      <w:r>
        <w:pict>
          <v:shapetype id="_x0000_t9" coordsize="21600,21600" o:spt="202" path="m,l,21600r21600,l21600,xe">
            <v:stroke joinstyle="miter"/>
            <v:path gradientshapeok="t" o:connecttype="rect"/>
          </v:shapetype>
          <v:shape id="_x0000_s8" type="#_x0000_t9" fillcolor="#E9E9E9" stroked="f" style="position:absolute;width:206.4pt;height:842.15pt;z-index:-992;margin-left:0pt;margin-top:0pt;mso-wrap-distance-left:0pt;mso-wrap-distance-right:0pt;mso-position-horizontal-relative:page;mso-position-vertical-relative:page">
            <w10:wrap type="square"/>
            <v:textbox inset="0pt, 0pt, 0pt, 0pt">
              <w:txbxContent/>
            </v:textbox>
          </v:shape>
        </w:pict>
      </w:r>
      <w:r>
        <w:pict>
          <v:shapetype id="_x0000_t10" coordsize="21600,21600" o:spt="202" path="m,l,21600r21600,l21600,xe">
            <v:stroke joinstyle="miter"/>
            <v:path gradientshapeok="t" o:connecttype="rect"/>
          </v:shapetype>
          <v:shape id="_x0000_s9" type="#_x0000_t10" fillcolor="#E9E9E9" stroked="f" style="position:absolute;width:206.4pt;height:842.15pt;z-index:-991;margin-left:0pt;margin-top:0pt;mso-wrap-distance-left:0pt;mso-wrap-distance-right:0pt;mso-position-horizontal-relative:page;mso-position-vertical-relative:page">
            <w10:wrap type="square"/>
            <v:textbox inset="0pt, 0pt, 0pt, 0pt">
              <w:txbxContent/>
            </v:textbox>
          </v:shape>
        </w:pict>
      </w:r>
    </w:p>
    <w:tbl>
      <w:tblPr>
        <w:jc w:val="left"/>
        <w:tblLayout w:type="fixed"/>
        <w:tblCellMar>
          <w:left w:w="0" w:type="dxa"/>
          <w:right w:w="0" w:type="dxa"/>
        </w:tblCellMar>
      </w:tblPr>
      <w:tblGrid>
        <w:gridCol w:w="158"/>
        <w:gridCol w:w="7042"/>
      </w:tblGrid>
      <w:tr>
        <w:trPr>
          <w:trHeight w:val="1088" w:hRule="exact"/>
        </w:trPr>
        <w:tc>
          <w:tcPr>
            <w:tcW w:w="158"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53" w:after="27" w:line="240" w:lineRule="auto"/>
              <w:ind w:right="0" w:left="81"/>
              <w:jc w:val="right"/>
              <w:textAlignment w:val="baseline"/>
            </w:pPr>
            <w:r>
              <w:drawing>
                <wp:inline>
                  <wp:extent cx="48895" cy="5607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48895" cy="560705"/>
                          </a:xfrm>
                          <a:prstGeom prst="rect"/>
                        </pic:spPr>
                      </pic:pic>
                    </a:graphicData>
                  </a:graphic>
                </wp:inline>
              </w:drawing>
            </w:r>
          </w:p>
        </w:tc>
        <w:tc>
          <w:tcPr>
            <w:tcW w:w="720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59" w:lineRule="exact"/>
              <w:ind w:right="936" w:left="144"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Providing on</w:t>
            </w:r>
            <w:r>
              <w:rPr>
                <w:rFonts w:ascii="Arial Narrow" w:hAnsi="Arial Narrow" w:eastAsia="Arial Narrow"/>
                <w:color w:val="4C4C4C"/>
                <w:spacing w:val="0"/>
                <w:w w:val="100"/>
                <w:sz w:val="22"/>
                <w:vertAlign w:val="baseline"/>
                <w:lang w:val="en-US"/>
              </w:rPr>
              <w:t xml:space="preserve">-</w:t>
            </w:r>
            <w:r>
              <w:rPr>
                <w:rFonts w:ascii="Tahoma" w:hAnsi="Tahoma" w:eastAsia="Tahoma"/>
                <w:color w:val="4C4C4C"/>
                <w:spacing w:val="0"/>
                <w:w w:val="100"/>
                <w:sz w:val="18"/>
                <w:vertAlign w:val="baseline"/>
                <w:lang w:val="en-US"/>
              </w:rPr>
              <w:t xml:space="preserve">the</w:t>
            </w:r>
            <w:r>
              <w:rPr>
                <w:rFonts w:ascii="Arial Narrow" w:hAnsi="Arial Narrow" w:eastAsia="Arial Narrow"/>
                <w:color w:val="4C4C4C"/>
                <w:spacing w:val="0"/>
                <w:w w:val="100"/>
                <w:sz w:val="22"/>
                <w:vertAlign w:val="baseline"/>
                <w:lang w:val="en-US"/>
              </w:rPr>
              <w:t xml:space="preserve">-</w:t>
            </w:r>
            <w:r>
              <w:rPr>
                <w:rFonts w:ascii="Tahoma" w:hAnsi="Tahoma" w:eastAsia="Tahoma"/>
                <w:color w:val="4C4C4C"/>
                <w:spacing w:val="0"/>
                <w:w w:val="100"/>
                <w:sz w:val="18"/>
                <w:vertAlign w:val="baseline"/>
                <w:lang w:val="en-US"/>
              </w:rPr>
              <w:t xml:space="preserve">job training to newly hired workers and team members. Dealing with all safety tools</w:t>
            </w:r>
          </w:p>
          <w:p>
            <w:pPr>
              <w:pageBreakBefore w:val="false"/>
              <w:spacing w:before="0" w:after="24" w:line="269" w:lineRule="exact"/>
              <w:ind w:right="432" w:left="144"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Ability to use all operation documents such as P&amp;IDs, PFDs, OIM and procedures Incident, near miss and unsafe condition reporting</w:t>
            </w:r>
          </w:p>
        </w:tc>
      </w:tr>
    </w:tbl>
    <w:p>
      <w:pPr>
        <w:spacing w:before="0" w:after="196" w:line="20" w:lineRule="exact"/>
      </w:pPr>
    </w:p>
    <w:p>
      <w:pPr>
        <w:spacing w:before="340" w:after="0" w:line="20" w:lineRule="exact"/>
      </w:pPr>
      <w:r>
        <w:pict>
          <v:line strokeweight="0.95pt" strokecolor="#D2D2D2" from="224.9pt,65.75pt" to="577.75pt,65.75pt" style="position:absolute;mso-position-horizontal-relative:page;mso-position-vertical-relative:page;">
            <v:stroke dashstyle="solid"/>
          </v:line>
        </w:pict>
      </w:r>
    </w:p>
    <w:tbl>
      <w:tblPr>
        <w:jc w:val="left"/>
        <w:tblLayout w:type="fixed"/>
        <w:tblCellMar>
          <w:left w:w="0" w:type="dxa"/>
          <w:right w:w="0" w:type="dxa"/>
        </w:tblCellMar>
      </w:tblPr>
      <w:tblGrid>
        <w:gridCol w:w="2740"/>
        <w:gridCol w:w="4460"/>
      </w:tblGrid>
      <w:tr>
        <w:trPr>
          <w:trHeight w:val="2478" w:hRule="exact"/>
        </w:trPr>
        <w:tc>
          <w:tcPr>
            <w:tcW w:w="274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33"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EXTRA SKILLS</w:t>
            </w:r>
          </w:p>
          <w:p>
            <w:pPr>
              <w:pageBreakBefore w:val="false"/>
              <w:spacing w:before="212" w:after="0" w:line="208" w:lineRule="exact"/>
              <w:ind w:right="0" w:left="72"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team worker</w:t>
            </w:r>
          </w:p>
          <w:p>
            <w:pPr>
              <w:pageBreakBefore w:val="false"/>
              <w:spacing w:before="119" w:after="0" w:line="208" w:lineRule="exact"/>
              <w:ind w:right="0" w:left="72"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Active communication</w:t>
            </w:r>
          </w:p>
          <w:p>
            <w:pPr>
              <w:pageBreakBefore w:val="false"/>
              <w:spacing w:before="123" w:after="0" w:line="208" w:lineRule="exact"/>
              <w:ind w:right="0" w:left="72"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Active lessening</w:t>
            </w:r>
          </w:p>
          <w:p>
            <w:pPr>
              <w:pageBreakBefore w:val="false"/>
              <w:spacing w:before="76" w:after="0" w:line="255" w:lineRule="exact"/>
              <w:ind w:right="0" w:left="72"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Presentation and Email communication</w:t>
            </w:r>
          </w:p>
          <w:p>
            <w:pPr>
              <w:pageBreakBefore w:val="false"/>
              <w:spacing w:before="73" w:after="0" w:line="249" w:lineRule="exact"/>
              <w:ind w:right="0" w:left="72"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Reporting and reviewing reports</w:t>
            </w:r>
          </w:p>
        </w:tc>
        <w:tc>
          <w:tcPr>
            <w:tcW w:w="720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330" w:after="0" w:line="240" w:lineRule="auto"/>
              <w:ind w:right="3423" w:left="0"/>
              <w:jc w:val="left"/>
              <w:textAlignment w:val="baseline"/>
            </w:pPr>
            <w:r>
              <w:drawing>
                <wp:inline>
                  <wp:extent cx="658495" cy="125285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58495" cy="1252855"/>
                          </a:xfrm>
                          <a:prstGeom prst="rect"/>
                        </pic:spPr>
                      </pic:pic>
                    </a:graphicData>
                  </a:graphic>
                </wp:inline>
              </w:drawing>
            </w:r>
          </w:p>
        </w:tc>
      </w:tr>
    </w:tbl>
    <w:p>
      <w:pPr>
        <w:spacing w:before="0" w:after="291" w:line="20" w:lineRule="exact"/>
      </w:pPr>
    </w:p>
    <w:p>
      <w:pPr>
        <w:pageBreakBefore w:val="false"/>
        <w:spacing w:before="350" w:after="0" w:line="243" w:lineRule="exact"/>
        <w:ind w:right="0" w:left="72" w:firstLine="0"/>
        <w:jc w:val="left"/>
        <w:textAlignment w:val="baseline"/>
        <w:rPr>
          <w:rFonts w:ascii="Arial" w:hAnsi="Arial" w:eastAsia="Arial"/>
          <w:b w:val="true"/>
          <w:color w:val="000000"/>
          <w:spacing w:val="18"/>
          <w:w w:val="100"/>
          <w:sz w:val="20"/>
          <w:vertAlign w:val="baseline"/>
          <w:lang w:val="en-US"/>
        </w:rPr>
      </w:pPr>
      <w:r>
        <w:pict>
          <v:line strokeweight="0.95pt" strokecolor="#D2D2D2" from="224.9pt,223.2pt" to="577.75pt,223.2pt" style="position:absolute;mso-position-horizontal-relative:page;mso-position-vertical-relative:page;">
            <v:stroke dashstyle="solid"/>
          </v:line>
        </w:pict>
      </w:r>
      <w:r>
        <w:rPr>
          <w:rFonts w:ascii="Arial" w:hAnsi="Arial" w:eastAsia="Arial"/>
          <w:b w:val="true"/>
          <w:color w:val="000000"/>
          <w:spacing w:val="18"/>
          <w:w w:val="100"/>
          <w:sz w:val="20"/>
          <w:vertAlign w:val="baseline"/>
          <w:lang w:val="en-US"/>
        </w:rPr>
        <w:t xml:space="preserve">COURSES</w:t>
      </w:r>
    </w:p>
    <w:p>
      <w:pPr>
        <w:pageBreakBefore w:val="false"/>
        <w:numPr>
          <w:ilvl w:val="0"/>
          <w:numId w:val="1"/>
        </w:numPr>
        <w:tabs>
          <w:tab w:val="clear" w:pos="144"/>
          <w:tab w:val="left" w:pos="216"/>
        </w:tabs>
        <w:spacing w:before="200" w:after="0" w:line="221" w:lineRule="exact"/>
        <w:ind w:right="0" w:left="72" w:firstLine="0"/>
        <w:jc w:val="left"/>
        <w:textAlignment w:val="baseline"/>
        <w:rPr>
          <w:rFonts w:ascii="Tahoma" w:hAnsi="Tahoma" w:eastAsia="Tahoma"/>
          <w:color w:val="4C4C4C"/>
          <w:spacing w:val="1"/>
          <w:w w:val="100"/>
          <w:sz w:val="18"/>
          <w:vertAlign w:val="baseline"/>
          <w:lang w:val="en-US"/>
        </w:rPr>
      </w:pPr>
      <w:r>
        <w:rPr>
          <w:rFonts w:ascii="Tahoma" w:hAnsi="Tahoma" w:eastAsia="Tahoma"/>
          <w:color w:val="4C4C4C"/>
          <w:spacing w:val="1"/>
          <w:w w:val="100"/>
          <w:sz w:val="18"/>
          <w:vertAlign w:val="baseline"/>
          <w:lang w:val="en-US"/>
        </w:rPr>
        <w:t xml:space="preserve">Self-Contained breathing apparatus</w:t>
      </w:r>
    </w:p>
    <w:p>
      <w:pPr>
        <w:pageBreakBefore w:val="false"/>
        <w:numPr>
          <w:ilvl w:val="0"/>
          <w:numId w:val="1"/>
        </w:numPr>
        <w:tabs>
          <w:tab w:val="clear" w:pos="144"/>
          <w:tab w:val="left" w:pos="216"/>
        </w:tabs>
        <w:spacing w:before="48" w:after="0" w:line="217"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Industrial fire safety safety awareness</w:t>
      </w:r>
    </w:p>
    <w:p>
      <w:pPr>
        <w:pageBreakBefore w:val="false"/>
        <w:numPr>
          <w:ilvl w:val="0"/>
          <w:numId w:val="1"/>
        </w:numPr>
        <w:tabs>
          <w:tab w:val="clear" w:pos="144"/>
          <w:tab w:val="left" w:pos="216"/>
        </w:tabs>
        <w:spacing w:before="52" w:after="0" w:line="217"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Heart-saver CPR course</w:t>
      </w:r>
    </w:p>
    <w:p>
      <w:pPr>
        <w:pageBreakBefore w:val="false"/>
        <w:numPr>
          <w:ilvl w:val="0"/>
          <w:numId w:val="1"/>
        </w:numPr>
        <w:tabs>
          <w:tab w:val="clear" w:pos="144"/>
          <w:tab w:val="left" w:pos="216"/>
        </w:tabs>
        <w:spacing w:before="56" w:after="0" w:line="221" w:lineRule="exact"/>
        <w:ind w:right="0" w:left="72" w:firstLine="0"/>
        <w:jc w:val="left"/>
        <w:textAlignment w:val="baseline"/>
        <w:rPr>
          <w:rFonts w:ascii="Tahoma" w:hAnsi="Tahoma" w:eastAsia="Tahoma"/>
          <w:color w:val="4C4C4C"/>
          <w:spacing w:val="-1"/>
          <w:w w:val="100"/>
          <w:sz w:val="18"/>
          <w:vertAlign w:val="baseline"/>
          <w:lang w:val="en-US"/>
        </w:rPr>
      </w:pPr>
      <w:r>
        <w:rPr>
          <w:rFonts w:ascii="Tahoma" w:hAnsi="Tahoma" w:eastAsia="Tahoma"/>
          <w:color w:val="4C4C4C"/>
          <w:spacing w:val="-1"/>
          <w:w w:val="100"/>
          <w:sz w:val="18"/>
          <w:vertAlign w:val="baseline"/>
          <w:lang w:val="en-US"/>
        </w:rPr>
        <w:t xml:space="preserve">Gas testing program</w:t>
      </w:r>
    </w:p>
    <w:p>
      <w:pPr>
        <w:pageBreakBefore w:val="false"/>
        <w:numPr>
          <w:ilvl w:val="0"/>
          <w:numId w:val="1"/>
        </w:numPr>
        <w:tabs>
          <w:tab w:val="clear" w:pos="144"/>
          <w:tab w:val="left" w:pos="216"/>
        </w:tabs>
        <w:spacing w:before="48" w:after="0" w:line="217"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Confined space entry</w:t>
      </w:r>
    </w:p>
    <w:p>
      <w:pPr>
        <w:pageBreakBefore w:val="false"/>
        <w:numPr>
          <w:ilvl w:val="0"/>
          <w:numId w:val="1"/>
        </w:numPr>
        <w:tabs>
          <w:tab w:val="clear" w:pos="144"/>
          <w:tab w:val="left" w:pos="216"/>
        </w:tabs>
        <w:spacing w:before="52" w:after="0" w:line="221" w:lineRule="exact"/>
        <w:ind w:right="0" w:left="72" w:firstLine="0"/>
        <w:jc w:val="left"/>
        <w:textAlignment w:val="baseline"/>
        <w:rPr>
          <w:rFonts w:ascii="Tahoma" w:hAnsi="Tahoma" w:eastAsia="Tahoma"/>
          <w:color w:val="4C4C4C"/>
          <w:spacing w:val="1"/>
          <w:w w:val="100"/>
          <w:sz w:val="18"/>
          <w:vertAlign w:val="baseline"/>
          <w:lang w:val="en-US"/>
        </w:rPr>
      </w:pPr>
      <w:r>
        <w:rPr>
          <w:rFonts w:ascii="Tahoma" w:hAnsi="Tahoma" w:eastAsia="Tahoma"/>
          <w:color w:val="4C4C4C"/>
          <w:spacing w:val="1"/>
          <w:w w:val="100"/>
          <w:sz w:val="18"/>
          <w:vertAlign w:val="baseline"/>
          <w:lang w:val="en-US"/>
        </w:rPr>
        <w:t xml:space="preserve">Hazard recognition and control</w:t>
      </w:r>
    </w:p>
    <w:p>
      <w:pPr>
        <w:pageBreakBefore w:val="false"/>
        <w:numPr>
          <w:ilvl w:val="0"/>
          <w:numId w:val="1"/>
        </w:numPr>
        <w:tabs>
          <w:tab w:val="clear" w:pos="144"/>
          <w:tab w:val="left" w:pos="216"/>
        </w:tabs>
        <w:spacing w:before="48" w:after="0" w:line="217" w:lineRule="exact"/>
        <w:ind w:right="0" w:left="72" w:firstLine="0"/>
        <w:jc w:val="left"/>
        <w:textAlignment w:val="baseline"/>
        <w:rPr>
          <w:rFonts w:ascii="Tahoma" w:hAnsi="Tahoma" w:eastAsia="Tahoma"/>
          <w:color w:val="4C4C4C"/>
          <w:spacing w:val="-2"/>
          <w:w w:val="100"/>
          <w:sz w:val="18"/>
          <w:vertAlign w:val="baseline"/>
          <w:lang w:val="en-US"/>
        </w:rPr>
      </w:pPr>
      <w:r>
        <w:rPr>
          <w:rFonts w:ascii="Tahoma" w:hAnsi="Tahoma" w:eastAsia="Tahoma"/>
          <w:color w:val="4C4C4C"/>
          <w:spacing w:val="-2"/>
          <w:w w:val="100"/>
          <w:sz w:val="18"/>
          <w:vertAlign w:val="baseline"/>
          <w:lang w:val="en-US"/>
        </w:rPr>
        <w:t xml:space="preserve">H2S safety course</w:t>
      </w:r>
    </w:p>
    <w:p>
      <w:pPr>
        <w:pageBreakBefore w:val="false"/>
        <w:numPr>
          <w:ilvl w:val="0"/>
          <w:numId w:val="2"/>
        </w:numPr>
        <w:tabs>
          <w:tab w:val="clear" w:pos="144"/>
          <w:tab w:val="left" w:pos="216"/>
        </w:tabs>
        <w:spacing w:before="56" w:after="0" w:line="221" w:lineRule="exact"/>
        <w:ind w:right="0" w:left="72" w:firstLine="0"/>
        <w:jc w:val="left"/>
        <w:textAlignment w:val="baseline"/>
        <w:rPr>
          <w:rFonts w:ascii="Tahoma" w:hAnsi="Tahoma" w:eastAsia="Tahoma"/>
          <w:color w:val="4C4C4C"/>
          <w:spacing w:val="0"/>
          <w:w w:val="100"/>
          <w:sz w:val="17"/>
          <w:vertAlign w:val="baseline"/>
          <w:lang w:val="fr-FR"/>
        </w:rPr>
      </w:pPr>
      <w:r>
        <w:rPr>
          <w:rFonts w:ascii="Tahoma" w:hAnsi="Tahoma" w:eastAsia="Tahoma"/>
          <w:color w:val="4C4C4C"/>
          <w:spacing w:val="0"/>
          <w:w w:val="100"/>
          <w:sz w:val="17"/>
          <w:vertAlign w:val="baseline"/>
          <w:lang w:val="fr-FR"/>
        </w:rPr>
        <w:t xml:space="preserve">Lock-out</w:t>
      </w:r>
      <w:r>
        <w:rPr>
          <w:rFonts w:ascii="Tahoma" w:hAnsi="Tahoma" w:eastAsia="Tahoma"/>
          <w:color w:val="4C4C4C"/>
          <w:spacing w:val="0"/>
          <w:w w:val="100"/>
          <w:sz w:val="18"/>
          <w:vertAlign w:val="baseline"/>
          <w:lang w:val="en-US"/>
        </w:rPr>
        <w:t xml:space="preserve"> Tag-out course</w:t>
      </w:r>
      <w:r>
        <w:rPr>
          <w:rFonts w:ascii="Tahoma" w:hAnsi="Tahoma" w:eastAsia="Tahoma"/>
          <w:color w:val="4C4C4C"/>
          <w:spacing w:val="0"/>
          <w:w w:val="100"/>
          <w:sz w:val="17"/>
          <w:vertAlign w:val="baseline"/>
          <w:lang w:val="fr-FR"/>
        </w:rPr>
        <w:t xml:space="preserve"> ( LOTO</w:t>
      </w:r>
      <w:r>
        <w:rPr>
          <w:rFonts w:ascii="Tahoma" w:hAnsi="Tahoma" w:eastAsia="Tahoma"/>
          <w:color w:val="4C4C4C"/>
          <w:spacing w:val="0"/>
          <w:w w:val="100"/>
          <w:sz w:val="18"/>
          <w:vertAlign w:val="baseline"/>
          <w:lang w:val="en-US"/>
        </w:rPr>
        <w:t xml:space="preserve"> )</w:t>
      </w:r>
    </w:p>
    <w:p>
      <w:pPr>
        <w:pageBreakBefore w:val="false"/>
        <w:numPr>
          <w:ilvl w:val="0"/>
          <w:numId w:val="1"/>
        </w:numPr>
        <w:tabs>
          <w:tab w:val="clear" w:pos="144"/>
          <w:tab w:val="left" w:pos="216"/>
        </w:tabs>
        <w:spacing w:before="48" w:after="0" w:line="221"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ARC Flash awareness program</w:t>
      </w:r>
    </w:p>
    <w:p>
      <w:pPr>
        <w:pageBreakBefore w:val="false"/>
        <w:numPr>
          <w:ilvl w:val="0"/>
          <w:numId w:val="1"/>
        </w:numPr>
        <w:tabs>
          <w:tab w:val="clear" w:pos="144"/>
          <w:tab w:val="left" w:pos="216"/>
        </w:tabs>
        <w:spacing w:before="48" w:after="0" w:line="217"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GOSP Outside operator course</w:t>
      </w:r>
    </w:p>
    <w:p>
      <w:pPr>
        <w:pageBreakBefore w:val="false"/>
        <w:numPr>
          <w:ilvl w:val="0"/>
          <w:numId w:val="1"/>
        </w:numPr>
        <w:tabs>
          <w:tab w:val="clear" w:pos="144"/>
          <w:tab w:val="left" w:pos="216"/>
        </w:tabs>
        <w:spacing w:before="52" w:after="0" w:line="221"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English level 6 functional</w:t>
      </w:r>
    </w:p>
    <w:p>
      <w:pPr>
        <w:pageBreakBefore w:val="false"/>
        <w:numPr>
          <w:ilvl w:val="0"/>
          <w:numId w:val="1"/>
        </w:numPr>
        <w:tabs>
          <w:tab w:val="clear" w:pos="144"/>
          <w:tab w:val="left" w:pos="216"/>
        </w:tabs>
        <w:spacing w:before="52" w:after="0" w:line="217" w:lineRule="exact"/>
        <w:ind w:right="0" w:left="72" w:firstLine="0"/>
        <w:jc w:val="left"/>
        <w:textAlignment w:val="baseline"/>
        <w:rPr>
          <w:rFonts w:ascii="Tahoma" w:hAnsi="Tahoma" w:eastAsia="Tahoma"/>
          <w:color w:val="4C4C4C"/>
          <w:spacing w:val="1"/>
          <w:w w:val="100"/>
          <w:sz w:val="18"/>
          <w:vertAlign w:val="baseline"/>
          <w:lang w:val="en-US"/>
        </w:rPr>
      </w:pPr>
      <w:r>
        <w:rPr>
          <w:rFonts w:ascii="Tahoma" w:hAnsi="Tahoma" w:eastAsia="Tahoma"/>
          <w:color w:val="4C4C4C"/>
          <w:spacing w:val="1"/>
          <w:w w:val="100"/>
          <w:sz w:val="18"/>
          <w:vertAlign w:val="baseline"/>
          <w:lang w:val="en-US"/>
        </w:rPr>
        <w:t xml:space="preserve">Cybersecurity essentials</w:t>
      </w:r>
    </w:p>
    <w:p>
      <w:pPr>
        <w:pageBreakBefore w:val="false"/>
        <w:numPr>
          <w:ilvl w:val="0"/>
          <w:numId w:val="1"/>
        </w:numPr>
        <w:tabs>
          <w:tab w:val="clear" w:pos="144"/>
          <w:tab w:val="left" w:pos="216"/>
        </w:tabs>
        <w:spacing w:before="52" w:after="0" w:line="217"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Math 5 technical</w:t>
      </w:r>
    </w:p>
    <w:p>
      <w:pPr>
        <w:pageBreakBefore w:val="false"/>
        <w:numPr>
          <w:ilvl w:val="0"/>
          <w:numId w:val="1"/>
        </w:numPr>
        <w:tabs>
          <w:tab w:val="clear" w:pos="144"/>
          <w:tab w:val="left" w:pos="216"/>
        </w:tabs>
        <w:spacing w:before="52" w:after="0" w:line="221" w:lineRule="exact"/>
        <w:ind w:right="0" w:left="72" w:firstLine="0"/>
        <w:jc w:val="left"/>
        <w:textAlignment w:val="baseline"/>
        <w:rPr>
          <w:rFonts w:ascii="Tahoma" w:hAnsi="Tahoma" w:eastAsia="Tahoma"/>
          <w:color w:val="4C4C4C"/>
          <w:spacing w:val="0"/>
          <w:w w:val="100"/>
          <w:sz w:val="18"/>
          <w:vertAlign w:val="baseline"/>
          <w:lang w:val="en-US"/>
        </w:rPr>
      </w:pPr>
      <w:r>
        <w:rPr>
          <w:rFonts w:ascii="Tahoma" w:hAnsi="Tahoma" w:eastAsia="Tahoma"/>
          <w:color w:val="4C4C4C"/>
          <w:spacing w:val="0"/>
          <w:w w:val="100"/>
          <w:sz w:val="18"/>
          <w:vertAlign w:val="baseline"/>
          <w:lang w:val="en-US"/>
        </w:rPr>
        <w:t xml:space="preserve">English 5 craft, technical and operator</w:t>
      </w:r>
    </w:p>
    <w:sectPr>
      <w:type w:val="nextPage"/>
      <w:pgSz w:w="11904" w:h="16843" w:orient="portrait"/>
      <w:pgMar w:bottom="0" w:top="0" w:right="278" w:left="442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144"/>
        </w:tabs>
      </w:pPr>
      <w:rPr>
        <w:rFonts w:ascii="Symbol" w:hAnsi="Symbol" w:eastAsia="Symbol"/>
        <w:color w:val="4C4C4C"/>
        <w:spacing w:val="1"/>
        <w:w w:val="100"/>
        <w:sz w:val="18"/>
        <w:vertAlign w:val="baseline"/>
        <w:lang w:val="en-US"/>
      </w:rPr>
    </w:lvl>
  </w:abstractNum>
  <w:abstractNum w:abstractNumId="2">
    <w:lvl w:ilvl="0">
      <w:start w:val="0"/>
      <w:numFmt w:val="bullet"/>
      <w:lvlText w:val="·"/>
      <w:pPr>
        <w:tabs>
          <w:tab w:val="left" w:pos="144"/>
        </w:tabs>
      </w:pPr>
      <w:rPr>
        <w:rFonts w:ascii="Symbol" w:hAnsi="Symbol" w:eastAsia="Symbol"/>
        <w:color w:val="4C4C4C"/>
        <w:spacing w:val="0"/>
        <w:w w:val="100"/>
        <w:sz w:val="17"/>
        <w:vertAlign w:val="baseline"/>
        <w:lang w:val="fr-FR"/>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fawazsuwailem@gmail.com"/><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