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jpg" ContentType="image/jpg"/>
  <Override PartName="/word/media/image10.jpg" ContentType="image/jpg"/>
  <Override PartName="/word/media/image11.jpg" ContentType="image/jpg"/>
  <Override PartName="/word/media/image12.jpg" ContentType="image/jpg"/>
  <Override PartName="/word/media/image2.jpg" ContentType="image/jpg"/>
  <Override PartName="/word/media/image3.jpg" ContentType="image/jpg"/>
  <Override PartName="/word/media/image4.jpg" ContentType="image/jp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0" w:after="0" w:line="343" w:lineRule="exact"/>
        <w:ind w:right="0" w:left="0" w:firstLine="0"/>
        <w:jc w:val="center"/>
        <w:textAlignment w:val="baseline"/>
        <w:rPr>
          <w:rFonts w:ascii="Garamond" w:hAnsi="Garamond" w:eastAsia="Garamond"/>
          <w:b w:val="true"/>
          <w:color w:val="000000"/>
          <w:spacing w:val="1"/>
          <w:w w:val="100"/>
          <w:sz w:val="29"/>
          <w:vertAlign w:val="baseline"/>
          <w:lang w:val="en-US"/>
        </w:rPr>
      </w:pPr>
      <w:r>
        <w:rPr>
          <w:rFonts w:ascii="Garamond" w:hAnsi="Garamond" w:eastAsia="Garamond"/>
          <w:b w:val="true"/>
          <w:color w:val="000000"/>
          <w:spacing w:val="1"/>
          <w:w w:val="100"/>
          <w:sz w:val="29"/>
          <w:vertAlign w:val="baseline"/>
          <w:lang w:val="en-US"/>
        </w:rPr>
        <w:t xml:space="preserve">LEAH WAMBUI MATHAI</w:t>
      </w:r>
    </w:p>
    <w:p>
      <w:pPr>
        <w:pageBreakBefore w:val="false"/>
        <w:spacing w:before="16" w:after="0" w:line="318" w:lineRule="exact"/>
        <w:ind w:right="0" w:left="792" w:firstLine="0"/>
        <w:jc w:val="center"/>
        <w:textAlignment w:val="baseline"/>
        <w:rPr>
          <w:rFonts w:ascii="Garamond" w:hAnsi="Garamond" w:eastAsia="Garamond"/>
          <w:b w:val="tru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Garamond" w:hAnsi="Garamond" w:eastAsia="Garamond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Postal address: 30815-00100 Nairobi</w:t>
        <w:br/>
      </w:r>
      <w:r>
        <w:rPr>
          <w:rFonts w:ascii="Garamond" w:hAnsi="Garamond" w:eastAsia="Garamond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Mobile: 0797541497(Personal) / 0720 872 771(Lucy)</w:t>
      </w:r>
    </w:p>
    <w:p>
      <w:pPr>
        <w:pageBreakBefore w:val="false"/>
        <w:spacing w:before="0" w:after="53" w:line="240" w:lineRule="auto"/>
        <w:ind w:right="9" w:left="0"/>
        <w:jc w:val="left"/>
        <w:textAlignment w:val="baseline"/>
      </w:pPr>
      <w:r>
        <w:drawing>
          <wp:inline>
            <wp:extent cx="6001385" cy="265430"/>
            <wp:docPr name="Picture" id="1"/>
            <a:graphic>
              <a:graphicData uri="http://schemas.openxmlformats.org/drawingml/2006/picture">
                <pic:pic>
                  <pic:nvPicPr>
                    <pic:cNvPr id="1" name="Picture"/>
                    <pic:cNvPicPr preferRelativeResize="false"/>
                  </pic:nvPicPr>
                  <pic:blipFill>
                    <a:blip r:embed="prId1"/>
                    <a:stretch>
                      <a:fillRect/>
                    </a:stretch>
                  </pic:blipFill>
                  <pic:spPr>
                    <a:xfrm>
                      <a:off x="0" y="0"/>
                      <a:ext cx="6001385" cy="2654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ageBreakBefore w:val="false"/>
        <w:tabs>
          <w:tab w:val="left" w:leader="none" w:pos="3672"/>
          <w:tab w:val="left" w:leader="none" w:pos="4320"/>
        </w:tabs>
        <w:spacing w:before="13" w:after="0" w:line="315" w:lineRule="exact"/>
        <w:ind w:right="0" w:left="0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NAME	</w:t>
      </w:r>
      <w:r>
        <w:rPr>
          <w:rFonts w:ascii="Times New Roman" w:hAnsi="Times New Roman" w:eastAsia="Times New Roman"/>
          <w:color w:val="000000"/>
          <w:spacing w:val="0"/>
          <w:w w:val="100"/>
          <w:sz w:val="20"/>
          <w:vertAlign w:val="baseline"/>
          <w:lang w:val="en-US"/>
        </w:rPr>
        <w:t xml:space="preserve">:	</w:t>
      </w: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Leah Wambui Mathai</w:t>
      </w:r>
    </w:p>
    <w:p>
      <w:pPr>
        <w:pageBreakBefore w:val="false"/>
        <w:spacing w:before="0" w:after="1" w:line="314" w:lineRule="exact"/>
        <w:ind w:right="0" w:left="0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-7"/>
          <w:w w:val="100"/>
          <w:sz w:val="22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388.05pt;height:19.95pt;z-index:-1000;margin-left:129.1pt;margin-top:125.05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3.85pt;height:19.05pt;z-index:-999;margin-left:230.65pt;margin-top:125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71" w:after="0" w:line="308" w:lineRule="exact"/>
                    <w:ind w:right="0" w:left="0" w:firstLine="0"/>
                    <w:jc w:val="left"/>
                    <w:textAlignment w:val="baseline"/>
                    <w:rPr>
                      <w:rFonts w:ascii="Palatino Linotype" w:hAnsi="Palatino Linotype" w:eastAsia="Palatino Linotype"/>
                      <w:color w:val="000000"/>
                      <w:spacing w:val="0"/>
                      <w:w w:val="100"/>
                      <w:sz w:val="23"/>
                      <w:vertAlign w:val="baseline"/>
                      <w:lang w:val="de-DE"/>
                    </w:rPr>
                  </w:pPr>
                  <w:r>
                    <w:rPr>
                      <w:rFonts w:ascii="Palatino Linotype" w:hAnsi="Palatino Linotype" w:eastAsia="Palatino Linotype"/>
                      <w:color w:val="000000"/>
                      <w:spacing w:val="0"/>
                      <w:w w:val="100"/>
                      <w:sz w:val="23"/>
                      <w:vertAlign w:val="baseline"/>
                      <w:lang w:val="de-DE"/>
                    </w:rPr>
                    <w:t xml:space="preserve">: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250.5pt;height:19.05pt;z-index:-998;margin-left:266.65pt;margin-top:125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63" w:after="1" w:line="315" w:lineRule="exact"/>
                    <w:ind w:right="0" w:left="0" w:firstLine="0"/>
                    <w:jc w:val="left"/>
                    <w:textAlignment w:val="baseline"/>
                    <w:rPr>
                      <w:rFonts w:ascii="Palatino Linotype" w:hAnsi="Palatino Linotype" w:eastAsia="Palatino Linotype"/>
                      <w:color w:val="000000"/>
                      <w:spacing w:val="-2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Palatino Linotype" w:hAnsi="Palatino Linotype" w:eastAsia="Palatino Linotype"/>
                      <w:color w:val="000000"/>
                      <w:spacing w:val="-2"/>
                      <w:w w:val="100"/>
                      <w:sz w:val="22"/>
                      <w:vertAlign w:val="baseline"/>
                      <w:lang w:val="en-US"/>
                    </w:rPr>
                    <w:t xml:space="preserve">19/01/1991</w:t>
                  </w:r>
                </w:p>
              </w:txbxContent>
            </v:textbox>
          </v:shape>
        </w:pict>
      </w:r>
      <w:r>
        <w:rPr>
          <w:rFonts w:ascii="Palatino Linotype" w:hAnsi="Palatino Linotype" w:eastAsia="Palatino Linotype"/>
          <w:color w:val="000000"/>
          <w:spacing w:val="-7"/>
          <w:w w:val="100"/>
          <w:sz w:val="22"/>
          <w:vertAlign w:val="baseline"/>
          <w:lang w:val="en-US"/>
        </w:rPr>
        <w:t xml:space="preserve">DATE OF BIRTH</w:t>
      </w:r>
    </w:p>
    <w:p>
      <w:pPr>
        <w:spacing w:before="0" w:after="1" w:line="314" w:lineRule="exact"/>
        <w:sectPr>
          <w:type w:val="nextPage"/>
          <w:pgSz w:w="12240" w:h="15840" w:orient="portrait"/>
          <w:pgMar w:bottom="250" w:top="760" w:right="1897" w:left="883" w:header="720" w:footer="720"/>
          <w:titlePg w:val="false"/>
          <w:textDirection w:val="lrTb"/>
        </w:sectPr>
      </w:pPr>
    </w:p>
    <w:p>
      <w:pPr>
        <w:pageBreakBefore w:val="false"/>
        <w:spacing w:before="55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349.2pt;height:15.85pt;z-index:-997;margin-left:0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spacing w:before="52" w:after="0" w:line="20" w:lineRule="exact"/>
                  </w:pPr>
                </w:p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2590"/>
                    <w:gridCol w:w="1545"/>
                    <w:gridCol w:w="2849"/>
                  </w:tblGrid>
                  <w:tr>
                    <w:trPr>
                      <w:trHeight w:val="245" w:hRule="exact"/>
                    </w:trPr>
                    <w:tc>
                      <w:tcPr>
                        <w:tcW w:w="2590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0" w:after="0" w:line="242" w:lineRule="exact"/>
                          <w:ind w:right="1169" w:left="0" w:firstLine="0"/>
                          <w:jc w:val="right"/>
                          <w:textAlignment w:val="baseline"/>
                          <w:rPr>
                            <w:rFonts w:ascii="Palatino Linotype" w:hAnsi="Palatino Linotype" w:eastAsia="Palatino Linotype"/>
                            <w:color w:val="000000"/>
                            <w:spacing w:val="0"/>
                            <w:w w:val="100"/>
                            <w:sz w:val="22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Palatino Linotype" w:hAnsi="Palatino Linotype" w:eastAsia="Palatino Linotype"/>
                            <w:color w:val="000000"/>
                            <w:spacing w:val="0"/>
                            <w:w w:val="100"/>
                            <w:sz w:val="22"/>
                            <w:vertAlign w:val="baseline"/>
                            <w:lang w:val="en-US"/>
                          </w:rPr>
                          <w:t xml:space="preserve">CELL PHONE</w:t>
                        </w:r>
                      </w:p>
                    </w:tc>
                    <w:tc>
                      <w:tcPr>
                        <w:tcW w:w="4135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0" w:after="0" w:line="242" w:lineRule="exact"/>
                          <w:ind w:right="328" w:left="0" w:firstLine="0"/>
                          <w:jc w:val="right"/>
                          <w:textAlignment w:val="baseline"/>
                          <w:rPr>
                            <w:rFonts w:ascii="Palatino Linotype" w:hAnsi="Palatino Linotype" w:eastAsia="Palatino Linotype"/>
                            <w:color w:val="000000"/>
                            <w:spacing w:val="0"/>
                            <w:w w:val="100"/>
                            <w:sz w:val="23"/>
                            <w:vertAlign w:val="baseline"/>
                            <w:lang w:val="de-DE"/>
                          </w:rPr>
                        </w:pPr>
                        <w:r>
                          <w:rPr>
                            <w:rFonts w:ascii="Palatino Linotype" w:hAnsi="Palatino Linotype" w:eastAsia="Palatino Linotype"/>
                            <w:color w:val="000000"/>
                            <w:spacing w:val="0"/>
                            <w:w w:val="100"/>
                            <w:sz w:val="23"/>
                            <w:vertAlign w:val="baseline"/>
                            <w:lang w:val="de-DE"/>
                          </w:rPr>
                          <w:t xml:space="preserve">:</w:t>
                        </w:r>
                      </w:p>
                    </w:tc>
                    <w:tc>
                      <w:tcPr>
                        <w:tcW w:w="6984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0" w:after="0" w:line="242" w:lineRule="exact"/>
                          <w:ind w:right="5" w:left="0" w:firstLine="0"/>
                          <w:jc w:val="right"/>
                          <w:textAlignment w:val="baseline"/>
                          <w:rPr>
                            <w:rFonts w:ascii="Palatino Linotype" w:hAnsi="Palatino Linotype" w:eastAsia="Palatino Linotype"/>
                            <w:color w:val="000000"/>
                            <w:spacing w:val="0"/>
                            <w:w w:val="100"/>
                            <w:sz w:val="22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Palatino Linotype" w:hAnsi="Palatino Linotype" w:eastAsia="Palatino Linotype"/>
                            <w:color w:val="000000"/>
                            <w:spacing w:val="0"/>
                            <w:w w:val="100"/>
                            <w:sz w:val="22"/>
                            <w:vertAlign w:val="baseline"/>
                            <w:lang w:val="en-US"/>
                          </w:rPr>
                          <w:t xml:space="preserve">0797541497 or 0720872771</w:t>
                        </w:r>
                      </w:p>
                    </w:tc>
                  </w:tr>
                </w:tbl>
              </w:txbxContent>
            </v:textbox>
          </v:shape>
        </w:pict>
      </w:r>
    </w:p>
    <w:p>
      <w:pPr>
        <w:sectPr>
          <w:type w:val="continuous"/>
          <w:pgSz w:w="12240" w:h="15840" w:orient="portrait"/>
          <w:pgMar w:bottom="250" w:top="760" w:right="1257" w:left="883" w:header="720" w:footer="720"/>
          <w:titlePg w:val="false"/>
          <w:textDirection w:val="lrTb"/>
        </w:sectPr>
      </w:pPr>
    </w:p>
    <w:p>
      <w:pPr>
        <w:spacing w:before="52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418"/>
        <w:gridCol w:w="5682"/>
      </w:tblGrid>
      <w:tr>
        <w:trPr>
          <w:trHeight w:val="297" w:hRule="exact"/>
        </w:trPr>
        <w:tc>
          <w:tcPr>
            <w:tcW w:w="441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744"/>
                <w:tab w:val="right" w:leader="none" w:pos="4464"/>
              </w:tabs>
              <w:spacing w:before="0" w:after="49" w:line="243" w:lineRule="exact"/>
              <w:ind w:right="0" w:left="0" w:firstLine="0"/>
              <w:jc w:val="center"/>
              <w:textAlignment w:val="baseline"/>
              <w:rPr>
                <w:rFonts w:ascii="Palatino Linotype" w:hAnsi="Palatino Linotype" w:eastAsia="Palatino Linotyp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Palatino Linotype" w:hAnsi="Palatino Linotype" w:eastAsia="Palatino Linotyp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EMAIL	</w:t>
            </w:r>
            <w:r>
              <w:rPr>
                <w:rFonts w:ascii="Palatino Linotype" w:hAnsi="Palatino Linotype" w:eastAsia="Palatino Linotyp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:	</w:t>
            </w:r>
            <w:r>
              <w:rPr>
                <w:rFonts w:ascii="Garamond" w:hAnsi="Garamond" w:eastAsia="Garamond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l</w:t>
            </w:r>
          </w:p>
        </w:tc>
        <w:tc>
          <w:tcPr>
            <w:tcW w:w="101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52" w:line="240" w:lineRule="exact"/>
              <w:ind w:right="3572" w:left="0" w:firstLine="0"/>
              <w:jc w:val="right"/>
              <w:textAlignment w:val="baseline"/>
              <w:rPr>
                <w:rFonts w:ascii="Garamond" w:hAnsi="Garamond" w:eastAsia="Garamond"/>
                <w:b w:val="true"/>
                <w:color w:val="000000"/>
                <w:spacing w:val="-12"/>
                <w:w w:val="100"/>
                <w:sz w:val="24"/>
                <w:vertAlign w:val="baseline"/>
                <w:lang w:val="de-DE"/>
              </w:rPr>
            </w:pPr>
            <w:hyperlink r:id="dhId1">
              <w:r>
                <w:rPr>
                  <w:rFonts w:ascii="Garamond" w:hAnsi="Garamond" w:eastAsia="Garamond"/>
                  <w:b w:val="true"/>
                  <w:color w:val="0000FF"/>
                  <w:spacing w:val="-12"/>
                  <w:w w:val="100"/>
                  <w:sz w:val="24"/>
                  <w:u w:val="single"/>
                  <w:vertAlign w:val="baseline"/>
                  <w:lang w:val="de-DE"/>
                </w:rPr>
                <w:t xml:space="preserve">eamathai@gmail.com</w:t>
              </w:r>
            </w:hyperlink>
            <w:r>
              <w:rPr>
                <w:rFonts w:ascii="Garamond" w:hAnsi="Garamond" w:eastAsia="Garamond"/>
                <w:b w:val="true"/>
                <w:color w:val="000000"/>
                <w:spacing w:val="-12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</w:tbl>
    <w:p>
      <w:pPr>
        <w:pageBreakBefore w:val="false"/>
        <w:tabs>
          <w:tab w:val="left" w:leader="none" w:pos="3744"/>
          <w:tab w:val="left" w:leader="none" w:pos="4320"/>
        </w:tabs>
        <w:spacing w:before="0" w:after="0" w:line="268" w:lineRule="exact"/>
        <w:ind w:right="0" w:left="72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MARITAL STATUS	</w:t>
      </w: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:	</w:t>
      </w: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Single</w:t>
      </w:r>
    </w:p>
    <w:p>
      <w:pPr>
        <w:pageBreakBefore w:val="false"/>
        <w:tabs>
          <w:tab w:val="left" w:leader="none" w:pos="3744"/>
        </w:tabs>
        <w:spacing w:before="1" w:after="0" w:line="315" w:lineRule="exact"/>
        <w:ind w:right="0" w:left="72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23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23"/>
          <w:w w:val="100"/>
          <w:sz w:val="22"/>
          <w:vertAlign w:val="baseline"/>
          <w:lang w:val="en-US"/>
        </w:rPr>
        <w:t xml:space="preserve">NATIONALITY	</w:t>
      </w:r>
      <w:r>
        <w:rPr>
          <w:rFonts w:ascii="Palatino Linotype" w:hAnsi="Palatino Linotype" w:eastAsia="Palatino Linotype"/>
          <w:color w:val="000000"/>
          <w:spacing w:val="23"/>
          <w:w w:val="100"/>
          <w:sz w:val="22"/>
          <w:vertAlign w:val="baseline"/>
          <w:lang w:val="en-US"/>
        </w:rPr>
        <w:t xml:space="preserve">: Kenyan</w:t>
      </w:r>
    </w:p>
    <w:p>
      <w:pPr>
        <w:pageBreakBefore w:val="false"/>
        <w:tabs>
          <w:tab w:val="left" w:leader="none" w:pos="4032"/>
        </w:tabs>
        <w:spacing w:before="7" w:after="270" w:line="315" w:lineRule="exact"/>
        <w:ind w:right="0" w:left="72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4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4"/>
          <w:w w:val="100"/>
          <w:sz w:val="22"/>
          <w:vertAlign w:val="baseline"/>
          <w:lang w:val="en-US"/>
        </w:rPr>
        <w:t xml:space="preserve">LANGUAGE PROFICIENCY	</w:t>
      </w:r>
      <w:r>
        <w:rPr>
          <w:rFonts w:ascii="Palatino Linotype" w:hAnsi="Palatino Linotype" w:eastAsia="Palatino Linotype"/>
          <w:color w:val="000000"/>
          <w:spacing w:val="4"/>
          <w:w w:val="100"/>
          <w:sz w:val="22"/>
          <w:vertAlign w:val="baseline"/>
          <w:lang w:val="en-US"/>
        </w:rPr>
        <w:t xml:space="preserve">:</w:t>
      </w:r>
      <w:r>
        <w:rPr>
          <w:rFonts w:ascii="Palatino Linotype" w:hAnsi="Palatino Linotype" w:eastAsia="Palatino Linotype"/>
          <w:color w:val="000000"/>
          <w:spacing w:val="4"/>
          <w:w w:val="100"/>
          <w:sz w:val="22"/>
          <w:vertAlign w:val="baseline"/>
          <w:lang w:val="da-DK"/>
        </w:rPr>
        <w:t xml:space="preserve"> Eng</w:t>
      </w:r>
      <w:r>
        <w:rPr>
          <w:rFonts w:ascii="Palatino Linotype" w:hAnsi="Palatino Linotype" w:eastAsia="Palatino Linotype"/>
          <w:color w:val="000000"/>
          <w:spacing w:val="4"/>
          <w:w w:val="100"/>
          <w:sz w:val="22"/>
          <w:vertAlign w:val="baseline"/>
          <w:lang w:val="en-US"/>
        </w:rPr>
        <w:t xml:space="preserve"> lish, Swahili</w:t>
      </w:r>
    </w:p>
    <w:p>
      <w:pPr>
        <w:pageBreakBefore w:val="false"/>
        <w:spacing w:before="0" w:after="154" w:line="240" w:lineRule="auto"/>
        <w:ind w:right="601" w:left="0"/>
        <w:jc w:val="left"/>
        <w:textAlignment w:val="baseline"/>
      </w:pPr>
      <w:r>
        <w:drawing>
          <wp:inline>
            <wp:extent cx="6031865" cy="292735"/>
            <wp:docPr name="Picture" id="2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prId2"/>
                    <a:stretch>
                      <a:fillRect/>
                    </a:stretch>
                  </pic:blipFill>
                  <pic:spPr>
                    <a:xfrm>
                      <a:off x="0" y="0"/>
                      <a:ext cx="6031865" cy="2927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ageBreakBefore w:val="false"/>
        <w:spacing w:before="8" w:after="289" w:line="307" w:lineRule="exact"/>
        <w:ind w:right="504" w:left="72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A Bachelor Of Commerce (Finance)Graduate with over a year of post qualification professional experience in the areas of Financial Accounting ,Financial Management, Cost Accounting, Internal Auditing and financial analysis where I posses knowledge in maintaining a good financial internal control system.</w:t>
      </w:r>
    </w:p>
    <w:p>
      <w:pPr>
        <w:pageBreakBefore w:val="false"/>
        <w:spacing w:before="0" w:after="85" w:line="240" w:lineRule="auto"/>
        <w:ind w:right="634" w:left="0"/>
        <w:jc w:val="left"/>
        <w:textAlignment w:val="baseline"/>
      </w:pPr>
      <w:r>
        <w:drawing>
          <wp:inline>
            <wp:extent cx="6010910" cy="292735"/>
            <wp:docPr name="Picture" id="3"/>
            <a:graphic>
              <a:graphicData uri="http://schemas.openxmlformats.org/drawingml/2006/picture">
                <pic:pic>
                  <pic:nvPicPr>
                    <pic:cNvPr id="3" name="Picture"/>
                    <pic:cNvPicPr preferRelativeResize="false"/>
                  </pic:nvPicPr>
                  <pic:blipFill>
                    <a:blip r:embed="prId3"/>
                    <a:stretch>
                      <a:fillRect/>
                    </a:stretch>
                  </pic:blipFill>
                  <pic:spPr>
                    <a:xfrm>
                      <a:off x="0" y="0"/>
                      <a:ext cx="6010910" cy="2927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ageBreakBefore w:val="false"/>
        <w:tabs>
          <w:tab w:val="left" w:leader="none" w:pos="3744"/>
          <w:tab w:val="left" w:leader="none" w:pos="7560"/>
        </w:tabs>
        <w:spacing w:before="37" w:after="0" w:line="282" w:lineRule="exact"/>
        <w:ind w:right="0" w:left="72" w:firstLine="0"/>
        <w:jc w:val="left"/>
        <w:textAlignment w:val="baseline"/>
        <w:rPr>
          <w:rFonts w:ascii="Garamond" w:hAnsi="Garamond" w:eastAsia="Garamond"/>
          <w:b w:val="tru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Garamond" w:hAnsi="Garamond" w:eastAsia="Garamond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Year	</w:t>
      </w:r>
      <w:r>
        <w:rPr>
          <w:rFonts w:ascii="Garamond" w:hAnsi="Garamond" w:eastAsia="Garamond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Company	</w:t>
      </w:r>
      <w:r>
        <w:rPr>
          <w:rFonts w:ascii="Garamond" w:hAnsi="Garamond" w:eastAsia="Garamond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Position</w:t>
      </w:r>
    </w:p>
    <w:p>
      <w:pPr>
        <w:pageBreakBefore w:val="false"/>
        <w:tabs>
          <w:tab w:val="left" w:leader="none" w:pos="3168"/>
          <w:tab w:val="left" w:leader="none" w:pos="6624"/>
        </w:tabs>
        <w:spacing w:before="35" w:after="0" w:line="282" w:lineRule="exact"/>
        <w:ind w:right="0" w:left="72" w:firstLine="0"/>
        <w:jc w:val="left"/>
        <w:textAlignment w:val="baseline"/>
        <w:rPr>
          <w:rFonts w:ascii="Garamond" w:hAnsi="Garamond" w:eastAsia="Garamond"/>
          <w:b w:val="tru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Garamond" w:hAnsi="Garamond" w:eastAsia="Garamond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Jan 2017 to Jan 2018	</w:t>
      </w:r>
      <w:r>
        <w:rPr>
          <w:rFonts w:ascii="Garamond" w:hAnsi="Garamond" w:eastAsia="Garamond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NEW KCC	</w:t>
      </w:r>
      <w:r>
        <w:rPr>
          <w:rFonts w:ascii="Garamond" w:hAnsi="Garamond" w:eastAsia="Garamond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Accounts Assistant</w:t>
      </w:r>
    </w:p>
    <w:p>
      <w:pPr>
        <w:pageBreakBefore w:val="false"/>
        <w:tabs>
          <w:tab w:val="left" w:leader="none" w:pos="1440"/>
        </w:tabs>
        <w:spacing w:before="775" w:after="0" w:line="321" w:lineRule="exact"/>
        <w:ind w:right="720" w:left="72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  <w:t xml:space="preserve">New KCC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-is a large employee based organization-Nairobi based dairy processor being the largest from its branches. I reported to the Chief Accountant.</w:t>
      </w:r>
    </w:p>
    <w:p>
      <w:pPr>
        <w:pageBreakBefore w:val="false"/>
        <w:spacing w:before="660" w:after="0" w:line="252" w:lineRule="exact"/>
        <w:ind w:right="0" w:left="72" w:firstLine="0"/>
        <w:jc w:val="left"/>
        <w:textAlignment w:val="baseline"/>
        <w:rPr>
          <w:rFonts w:ascii="Arial" w:hAnsi="Arial" w:eastAsia="Arial"/>
          <w:b w:val="true"/>
          <w:color w:val="000000"/>
          <w:spacing w:val="-2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2"/>
          <w:w w:val="100"/>
          <w:sz w:val="22"/>
          <w:vertAlign w:val="baseline"/>
          <w:lang w:val="en-US"/>
        </w:rPr>
        <w:t xml:space="preserve">Principal Responsibilities</w:t>
      </w:r>
    </w:p>
    <w:p>
      <w:pPr>
        <w:pageBreakBefore w:val="false"/>
        <w:numPr>
          <w:ilvl w:val="0"/>
          <w:numId w:val="1"/>
        </w:numPr>
        <w:tabs>
          <w:tab w:val="clear" w:pos="288"/>
          <w:tab w:val="left" w:pos="360"/>
        </w:tabs>
        <w:spacing w:before="306" w:after="0" w:line="236" w:lineRule="exact"/>
        <w:ind w:right="576" w:left="360" w:hanging="288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Review, sort and match invoices to supporting documentation (authorized purchase orders and proof of receipt/goods receipt note) and process cheque/payment requests.</w:t>
      </w:r>
    </w:p>
    <w:p>
      <w:pPr>
        <w:pageBreakBefore w:val="false"/>
        <w:numPr>
          <w:ilvl w:val="0"/>
          <w:numId w:val="1"/>
        </w:numPr>
        <w:tabs>
          <w:tab w:val="clear" w:pos="288"/>
          <w:tab w:val="left" w:pos="360"/>
        </w:tabs>
        <w:spacing w:before="22" w:after="0" w:line="236" w:lineRule="exact"/>
        <w:ind w:right="576" w:left="360" w:hanging="288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Code invoices and post accurately to the relevant expenditure account and cost centre. </w:t>
      </w:r>
      <w:r>
        <w:rPr>
          <w:rFonts w:ascii="MS PGothic" w:hAnsi="MS PGothic" w:eastAsia="MS PGothic"/>
          <w:color w:val="000000"/>
          <w:spacing w:val="0"/>
          <w:w w:val="100"/>
          <w:sz w:val="20"/>
          <w:vertAlign w:val="baseline"/>
          <w:lang w:val="en-US"/>
        </w:rPr>
        <w:t xml:space="preserve">✓ 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Prepare and process accounts payable cheques, wire transfers and direct debit payments.</w:t>
      </w:r>
    </w:p>
    <w:p>
      <w:pPr>
        <w:pageBreakBefore w:val="false"/>
        <w:numPr>
          <w:ilvl w:val="0"/>
          <w:numId w:val="1"/>
        </w:numPr>
        <w:tabs>
          <w:tab w:val="clear" w:pos="288"/>
          <w:tab w:val="left" w:pos="360"/>
        </w:tabs>
        <w:spacing w:before="45" w:after="0" w:line="251" w:lineRule="exact"/>
        <w:ind w:right="0" w:left="360" w:hanging="288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Reconcile all supplier accounts at the end of each month Reconciling items to be sorted out by the 15</w:t>
      </w:r>
      <w:r>
        <w:rPr>
          <w:rFonts w:ascii="Arial" w:hAnsi="Arial" w:eastAsia="Arial"/>
          <w:color w:val="000000"/>
          <w:spacing w:val="0"/>
          <w:w w:val="100"/>
          <w:sz w:val="20"/>
          <w:vertAlign w:val="superscript"/>
          <w:lang w:val="en-US"/>
        </w:rPr>
        <w:t xml:space="preserve">th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 day of the following month.</w:t>
      </w:r>
    </w:p>
    <w:p>
      <w:pPr>
        <w:pageBreakBefore w:val="false"/>
        <w:numPr>
          <w:ilvl w:val="0"/>
          <w:numId w:val="1"/>
        </w:numPr>
        <w:tabs>
          <w:tab w:val="clear" w:pos="288"/>
          <w:tab w:val="left" w:pos="360"/>
        </w:tabs>
        <w:spacing w:before="18" w:after="0" w:line="236" w:lineRule="exact"/>
        <w:ind w:right="0" w:left="360" w:hanging="288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Monitor accounts to ensure payments are up to date and communicate/negotiate potential delays ensuring no disruption of organizational production process.</w:t>
      </w:r>
    </w:p>
    <w:p>
      <w:pPr>
        <w:pageBreakBefore w:val="false"/>
        <w:numPr>
          <w:ilvl w:val="0"/>
          <w:numId w:val="1"/>
        </w:numPr>
        <w:tabs>
          <w:tab w:val="clear" w:pos="288"/>
          <w:tab w:val="left" w:pos="360"/>
        </w:tabs>
        <w:spacing w:before="28" w:after="0" w:line="236" w:lineRule="exact"/>
        <w:ind w:right="0" w:left="360" w:hanging="288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Research supplier requests for payment and resolve invoice discrepancies, where applicable.</w:t>
      </w:r>
    </w:p>
    <w:p>
      <w:pPr>
        <w:pageBreakBefore w:val="false"/>
        <w:numPr>
          <w:ilvl w:val="0"/>
          <w:numId w:val="1"/>
        </w:numPr>
        <w:tabs>
          <w:tab w:val="clear" w:pos="288"/>
          <w:tab w:val="left" w:pos="360"/>
        </w:tabs>
        <w:spacing w:before="18" w:after="0" w:line="236" w:lineRule="exact"/>
        <w:ind w:right="0" w:left="360" w:hanging="288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Maintain proper filling vendor files ensuring 100% problem free retrieval process.</w:t>
      </w:r>
    </w:p>
    <w:p>
      <w:pPr>
        <w:pageBreakBefore w:val="false"/>
        <w:numPr>
          <w:ilvl w:val="0"/>
          <w:numId w:val="1"/>
        </w:numPr>
        <w:tabs>
          <w:tab w:val="clear" w:pos="288"/>
          <w:tab w:val="left" w:pos="360"/>
        </w:tabs>
        <w:spacing w:before="18" w:after="0" w:line="236" w:lineRule="exact"/>
        <w:ind w:right="360" w:left="360" w:hanging="288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Accumulate and validate overhead costs as required by generally accepted accounting principle </w:t>
      </w:r>
      <w:r>
        <w:rPr>
          <w:rFonts w:ascii="MS PGothic" w:hAnsi="MS PGothic" w:eastAsia="MS PGothic"/>
          <w:color w:val="000000"/>
          <w:spacing w:val="0"/>
          <w:w w:val="100"/>
          <w:sz w:val="20"/>
          <w:vertAlign w:val="baseline"/>
          <w:lang w:val="en-US"/>
        </w:rPr>
        <w:t xml:space="preserve">✓ 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Issue reminders to suppliers regarding uncollected cheques.</w:t>
      </w:r>
    </w:p>
    <w:p>
      <w:pPr>
        <w:pageBreakBefore w:val="false"/>
        <w:numPr>
          <w:ilvl w:val="0"/>
          <w:numId w:val="1"/>
        </w:numPr>
        <w:tabs>
          <w:tab w:val="clear" w:pos="288"/>
          <w:tab w:val="left" w:pos="360"/>
        </w:tabs>
        <w:spacing w:before="18" w:after="0" w:line="236" w:lineRule="exact"/>
        <w:ind w:right="0" w:left="360" w:hanging="288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Take full charge of VAT returns and VAT Claims.VAT claims to be filled within 2 days before deadline.</w:t>
      </w:r>
    </w:p>
    <w:p>
      <w:pPr>
        <w:pageBreakBefore w:val="false"/>
        <w:numPr>
          <w:ilvl w:val="0"/>
          <w:numId w:val="1"/>
        </w:numPr>
        <w:tabs>
          <w:tab w:val="clear" w:pos="288"/>
          <w:tab w:val="left" w:pos="360"/>
        </w:tabs>
        <w:spacing w:before="19" w:after="737" w:line="236" w:lineRule="exact"/>
        <w:ind w:right="0" w:left="360" w:hanging="288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Participate in audits by various taxation authorities and coordinate outsourced tax preparation work.</w:t>
      </w:r>
    </w:p>
    <w:p>
      <w:pPr>
        <w:pageBreakBefore w:val="false"/>
        <w:spacing w:before="0" w:after="0" w:line="240" w:lineRule="auto"/>
        <w:ind w:right="4954" w:left="5117"/>
        <w:jc w:val="left"/>
        <w:textAlignment w:val="baseline"/>
      </w:pPr>
      <w:r>
        <w:drawing>
          <wp:inline>
            <wp:extent cx="18415" cy="182880"/>
            <wp:docPr name="Picture" id="4"/>
            <a:graphic>
              <a:graphicData uri="http://schemas.openxmlformats.org/drawingml/2006/picture">
                <pic:pic>
                  <pic:nvPicPr>
                    <pic:cNvPr id="4" name="Picture"/>
                    <pic:cNvPicPr preferRelativeResize="false"/>
                  </pic:nvPicPr>
                  <pic:blipFill>
                    <a:blip r:embed="p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82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2240" w:h="15840" w:orient="portrait"/>
          <w:pgMar w:bottom="250" w:top="760" w:right="1257" w:left="883" w:header="720" w:footer="720"/>
          <w:titlePg w:val="false"/>
          <w:textDirection w:val="lrTb"/>
        </w:sectPr>
      </w:pPr>
    </w:p>
    <w:p>
      <w:pPr>
        <w:pageBreakBefore w:val="false"/>
        <w:numPr>
          <w:ilvl w:val="0"/>
          <w:numId w:val="2"/>
        </w:numPr>
        <w:tabs>
          <w:tab w:val="clear" w:pos="360"/>
          <w:tab w:val="left" w:pos="504"/>
        </w:tabs>
        <w:spacing w:before="18" w:after="0" w:line="236" w:lineRule="exact"/>
        <w:ind w:right="0" w:left="504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Review bank accounts check balances against ledger amounts and verify that the amounts match with the financial statement items like asset, liability, expenses and revenues, thus identifying all reconciling items. </w:t>
      </w:r>
      <w:r>
        <w:rPr>
          <w:rFonts w:ascii="MS PGothic" w:hAnsi="MS PGothic" w:eastAsia="MS PGothic"/>
          <w:color w:val="000000"/>
          <w:spacing w:val="0"/>
          <w:w w:val="100"/>
          <w:sz w:val="20"/>
          <w:vertAlign w:val="baseline"/>
          <w:lang w:val="en-US"/>
        </w:rPr>
        <w:t xml:space="preserve">✓ 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Ensure cash and cheques receipted are banked immediately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504"/>
        </w:tabs>
        <w:spacing w:before="18" w:after="0" w:line="236" w:lineRule="exact"/>
        <w:ind w:right="0" w:left="504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Ensure monthly accurate reconciliation of the following GL accounts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504"/>
        </w:tabs>
        <w:spacing w:before="19" w:after="0" w:line="236" w:lineRule="exact"/>
        <w:ind w:right="0" w:left="504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Inter-company accounts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504"/>
        </w:tabs>
        <w:spacing w:before="66" w:after="0" w:line="236" w:lineRule="exact"/>
        <w:ind w:right="0" w:left="504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Insurance Premium Finance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504"/>
        </w:tabs>
        <w:spacing w:before="57" w:after="0" w:line="236" w:lineRule="exact"/>
        <w:ind w:right="0" w:left="504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Short term and long term loans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504"/>
        </w:tabs>
        <w:spacing w:before="22" w:after="0" w:line="236" w:lineRule="exact"/>
        <w:ind w:right="936" w:left="504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Forecast and ensure sufficient funds are available to meet ongoing operational, capital investment requirements, maturing import letter of credit and standing orders.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504"/>
        </w:tabs>
        <w:spacing w:before="19" w:after="0" w:line="236" w:lineRule="exact"/>
        <w:ind w:right="0" w:left="504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Develop strong internal controls for effective and efficient running of treasury functions.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504"/>
        </w:tabs>
        <w:spacing w:before="18" w:after="0" w:line="236" w:lineRule="exact"/>
        <w:ind w:right="0" w:left="504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Negotiate a favorable exchange rate for foreign exchange transaction and maintain banking relationships.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504"/>
        </w:tabs>
        <w:spacing w:before="23" w:after="0" w:line="236" w:lineRule="exact"/>
        <w:ind w:right="0" w:left="504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Develop hedging strategies to manage exchange difference.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504"/>
        </w:tabs>
        <w:spacing w:before="19" w:after="0" w:line="236" w:lineRule="exact"/>
        <w:ind w:right="0" w:left="504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Assist team leader to manage corporate finance and maintain corporation tax compliance.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504"/>
        </w:tabs>
        <w:spacing w:before="18" w:after="0" w:line="236" w:lineRule="exact"/>
        <w:ind w:right="0" w:left="504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Manage petty cash float, pay approved vouchers and reconcile the same daily.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504"/>
        </w:tabs>
        <w:spacing w:before="23" w:after="0" w:line="236" w:lineRule="exact"/>
        <w:ind w:right="0" w:left="504" w:hanging="36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20"/>
          <w:vertAlign w:val="baseline"/>
          <w:lang w:val="en-US"/>
        </w:rPr>
        <w:t xml:space="preserve">Ensure all transactions for the day are posted accurately into the QuickBooks before close of business daily.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504"/>
        </w:tabs>
        <w:spacing w:before="19" w:after="0" w:line="236" w:lineRule="exact"/>
        <w:ind w:right="0" w:left="504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Ensure safe custody of cheque books, cash office stamps, bank log in tokens and any other document.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504"/>
        </w:tabs>
        <w:spacing w:before="17" w:after="0" w:line="236" w:lineRule="exact"/>
        <w:ind w:right="504" w:left="504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Prepare financial management reports (reconciliation, imprest, salary control, unpaid cheque, unknown deposit).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504"/>
        </w:tabs>
        <w:spacing w:before="38" w:after="0" w:line="292" w:lineRule="exact"/>
        <w:ind w:right="0" w:left="504" w:hanging="36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Prepare schedules of internal and external auditors as required.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504"/>
        </w:tabs>
        <w:spacing w:before="29" w:after="0" w:line="236" w:lineRule="exact"/>
        <w:ind w:right="0" w:left="504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Keep abreast with developments in the treasury/reconciliation field in order to add value.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504"/>
        </w:tabs>
        <w:spacing w:before="63" w:after="0" w:line="236" w:lineRule="exact"/>
        <w:ind w:right="0" w:left="504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472.55pt;height:23.75pt;z-index:-996;margin-left:44.15pt;margin-top:310.55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6001385" cy="301625"/>
                        <wp:docPr name="Picture" id="5"/>
                        <a:graphic>
                          <a:graphicData uri="http://schemas.openxmlformats.org/drawingml/2006/picture">
                            <pic:pic>
                              <pic:nvPicPr>
                                <pic:cNvPr id="5" name="Picture"/>
                                <pic:cNvPicPr preferRelativeResize="false"/>
                              </pic:nvPicPr>
                              <pic:blipFill>
                                <a:blip r:embed="p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01385" cy="30162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Submit a monthly report by the 5</w:t>
      </w:r>
      <w:r>
        <w:rPr>
          <w:rFonts w:ascii="Arial" w:hAnsi="Arial" w:eastAsia="Arial"/>
          <w:color w:val="000000"/>
          <w:spacing w:val="0"/>
          <w:w w:val="100"/>
          <w:sz w:val="20"/>
          <w:vertAlign w:val="superscript"/>
          <w:lang w:val="en-US"/>
        </w:rPr>
        <w:t xml:space="preserve">th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day of the following month.</w:t>
      </w:r>
    </w:p>
    <w:p>
      <w:pPr>
        <w:pageBreakBefore w:val="false"/>
        <w:tabs>
          <w:tab w:val="left" w:leader="none" w:pos="2160"/>
          <w:tab w:val="left" w:leader="none" w:pos="5328"/>
        </w:tabs>
        <w:spacing w:before="600" w:after="28" w:line="282" w:lineRule="exact"/>
        <w:ind w:right="0" w:left="144" w:firstLine="0"/>
        <w:jc w:val="left"/>
        <w:textAlignment w:val="baseline"/>
        <w:rPr>
          <w:rFonts w:ascii="Garamond" w:hAnsi="Garamond" w:eastAsia="Garamond"/>
          <w:b w:val="true"/>
          <w:color w:val="000000"/>
          <w:spacing w:val="1"/>
          <w:w w:val="100"/>
          <w:sz w:val="24"/>
          <w:vertAlign w:val="baseline"/>
          <w:lang w:val="en-US"/>
        </w:rPr>
      </w:pPr>
      <w:r>
        <w:rPr>
          <w:rFonts w:ascii="Garamond" w:hAnsi="Garamond" w:eastAsia="Garamond"/>
          <w:b w:val="true"/>
          <w:color w:val="000000"/>
          <w:spacing w:val="1"/>
          <w:w w:val="100"/>
          <w:sz w:val="24"/>
          <w:vertAlign w:val="baseline"/>
          <w:lang w:val="en-US"/>
        </w:rPr>
        <w:t xml:space="preserve">Year	</w:t>
      </w:r>
      <w:r>
        <w:rPr>
          <w:rFonts w:ascii="Garamond" w:hAnsi="Garamond" w:eastAsia="Garamond"/>
          <w:b w:val="true"/>
          <w:color w:val="000000"/>
          <w:spacing w:val="1"/>
          <w:w w:val="100"/>
          <w:sz w:val="24"/>
          <w:u w:val="single"/>
          <w:vertAlign w:val="baseline"/>
          <w:lang w:val="en-US"/>
        </w:rPr>
        <w:t xml:space="preserve">Institution</w:t>
      </w:r>
      <w:r>
        <w:rPr>
          <w:rFonts w:ascii="Garamond" w:hAnsi="Garamond" w:eastAsia="Garamond"/>
          <w:b w:val="true"/>
          <w:color w:val="000000"/>
          <w:spacing w:val="1"/>
          <w:w w:val="100"/>
          <w:sz w:val="24"/>
          <w:vertAlign w:val="baseline"/>
          <w:lang w:val="en-US"/>
        </w:rPr>
        <w:tab/>
      </w:r>
      <w:r>
        <w:rPr>
          <w:rFonts w:ascii="Garamond" w:hAnsi="Garamond" w:eastAsia="Garamond"/>
          <w:b w:val="true"/>
          <w:color w:val="000000"/>
          <w:spacing w:val="1"/>
          <w:w w:val="100"/>
          <w:sz w:val="24"/>
          <w:vertAlign w:val="baseline"/>
          <w:lang w:val="en-US"/>
        </w:rPr>
        <w:t xml:space="preserve">Qualification</w:t>
      </w:r>
    </w:p>
    <w:p>
      <w:pPr>
        <w:pageBreakBefore w:val="false"/>
        <w:tabs>
          <w:tab w:val="left" w:leader="none" w:pos="2304"/>
          <w:tab w:val="right" w:leader="none" w:pos="10152"/>
        </w:tabs>
        <w:spacing w:before="0" w:after="413" w:line="297" w:lineRule="exact"/>
        <w:ind w:right="0" w:left="144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2010 -2013	</w:t>
      </w: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KCA University	</w:t>
      </w: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Higher diploma in business management (abe-uk)</w:t>
      </w:r>
    </w:p>
    <w:p>
      <w:pPr>
        <w:pageBreakBefore w:val="false"/>
        <w:spacing w:before="0" w:after="14" w:line="240" w:lineRule="auto"/>
        <w:ind w:right="655" w:left="11"/>
        <w:jc w:val="left"/>
        <w:textAlignment w:val="baseline"/>
      </w:pPr>
      <w:r>
        <w:drawing>
          <wp:inline>
            <wp:extent cx="6019800" cy="292735"/>
            <wp:docPr name="Picture" id="6"/>
            <a:graphic>
              <a:graphicData uri="http://schemas.openxmlformats.org/drawingml/2006/picture">
                <pic:pic>
                  <pic:nvPicPr>
                    <pic:cNvPr id="6" name="Picture"/>
                    <pic:cNvPicPr preferRelativeResize="false"/>
                  </pic:nvPicPr>
                  <pic:blipFill>
                    <a:blip r:embed="p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927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ageBreakBefore w:val="false"/>
        <w:tabs>
          <w:tab w:val="left" w:leader="none" w:pos="1584"/>
          <w:tab w:val="left" w:leader="none" w:pos="4752"/>
        </w:tabs>
        <w:spacing w:before="7" w:after="0" w:line="301" w:lineRule="exact"/>
        <w:ind w:right="0" w:left="144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2014-2016	</w:t>
      </w: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Mount Kenya University	</w:t>
      </w: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BCOM[Finance option]- Second Class-Upper Division</w:t>
      </w:r>
    </w:p>
    <w:p>
      <w:pPr>
        <w:pageBreakBefore w:val="false"/>
        <w:tabs>
          <w:tab w:val="left" w:leader="none" w:pos="1584"/>
          <w:tab w:val="left" w:leader="none" w:pos="4752"/>
        </w:tabs>
        <w:spacing w:before="21" w:after="0" w:line="300" w:lineRule="exact"/>
        <w:ind w:right="0" w:left="144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2005-2008	</w:t>
      </w: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Huruma Girls High School	</w:t>
      </w: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Kenya Certificate of Secondary Education-C-</w:t>
      </w:r>
      <w:r>
        <w:rPr>
          <w:rFonts w:ascii="MS PGothic" w:hAnsi="MS PGothic" w:eastAsia="MS PGothic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pageBreakBefore w:val="false"/>
        <w:spacing w:before="449" w:after="143" w:line="262" w:lineRule="exact"/>
        <w:ind w:right="0" w:left="144" w:firstLine="0"/>
        <w:jc w:val="left"/>
        <w:textAlignment w:val="baseline"/>
        <w:rPr>
          <w:rFonts w:ascii="Garamond" w:hAnsi="Garamond" w:eastAsia="Garamond"/>
          <w:b w:val="true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Garamond" w:hAnsi="Garamond" w:eastAsia="Garamond"/>
          <w:b w:val="true"/>
          <w:color w:val="000000"/>
          <w:spacing w:val="-2"/>
          <w:w w:val="100"/>
          <w:sz w:val="24"/>
          <w:vertAlign w:val="baseline"/>
          <w:lang w:val="en-US"/>
        </w:rPr>
        <w:t xml:space="preserve">Endowed with:</w:t>
      </w:r>
    </w:p>
    <w:p>
      <w:pPr>
        <w:pageBreakBefore w:val="false"/>
        <w:spacing w:before="0" w:after="0" w:line="240" w:lineRule="auto"/>
        <w:ind w:right="597" w:left="88"/>
        <w:jc w:val="left"/>
        <w:textAlignment w:val="baseline"/>
      </w:pPr>
      <w:r>
        <w:drawing>
          <wp:inline>
            <wp:extent cx="6007735" cy="289560"/>
            <wp:docPr name="Picture" id="7"/>
            <a:graphic>
              <a:graphicData uri="http://schemas.openxmlformats.org/drawingml/2006/picture">
                <pic:pic>
                  <pic:nvPicPr>
                    <pic:cNvPr id="7" name="Picture"/>
                    <pic:cNvPicPr preferRelativeResize="false"/>
                  </pic:nvPicPr>
                  <pic:blipFill>
                    <a:blip r:embed="p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289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ageBreakBefore w:val="false"/>
        <w:tabs>
          <w:tab w:val="left" w:leader="none" w:pos="2304"/>
        </w:tabs>
        <w:spacing w:before="0" w:after="0" w:line="295" w:lineRule="exact"/>
        <w:ind w:right="0" w:left="1584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-	</w:t>
      </w: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High level of honesty, integrity and professionalism</w:t>
      </w:r>
    </w:p>
    <w:p>
      <w:pPr>
        <w:pageBreakBefore w:val="false"/>
        <w:tabs>
          <w:tab w:val="left" w:leader="none" w:pos="2304"/>
        </w:tabs>
        <w:spacing w:before="52" w:after="0" w:line="308" w:lineRule="exact"/>
        <w:ind w:right="0" w:left="1584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-	</w:t>
      </w: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High degree of self-motivation</w:t>
      </w:r>
    </w:p>
    <w:p>
      <w:pPr>
        <w:pageBreakBefore w:val="false"/>
        <w:tabs>
          <w:tab w:val="left" w:leader="none" w:pos="2304"/>
        </w:tabs>
        <w:spacing w:before="43" w:after="0" w:line="308" w:lineRule="exact"/>
        <w:ind w:right="0" w:left="1584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-	</w:t>
      </w: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Confidence and focus</w:t>
      </w:r>
    </w:p>
    <w:p>
      <w:pPr>
        <w:pageBreakBefore w:val="false"/>
        <w:tabs>
          <w:tab w:val="left" w:leader="none" w:pos="2304"/>
        </w:tabs>
        <w:spacing w:before="47" w:after="0" w:line="308" w:lineRule="exact"/>
        <w:ind w:right="0" w:left="1584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-	</w:t>
      </w: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Personal integrity</w:t>
      </w:r>
    </w:p>
    <w:p>
      <w:pPr>
        <w:pageBreakBefore w:val="false"/>
        <w:tabs>
          <w:tab w:val="left" w:leader="none" w:pos="2304"/>
        </w:tabs>
        <w:spacing w:before="52" w:after="0" w:line="308" w:lineRule="exact"/>
        <w:ind w:right="0" w:left="1584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-	</w:t>
      </w: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High degree of adaptability</w:t>
      </w:r>
    </w:p>
    <w:p>
      <w:pPr>
        <w:pageBreakBefore w:val="false"/>
        <w:tabs>
          <w:tab w:val="left" w:leader="none" w:pos="2304"/>
        </w:tabs>
        <w:spacing w:before="47" w:after="1111" w:line="308" w:lineRule="exact"/>
        <w:ind w:right="0" w:left="1584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-	</w:t>
      </w: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Effective team player</w:t>
      </w:r>
    </w:p>
    <w:p>
      <w:pPr>
        <w:pageBreakBefore w:val="false"/>
        <w:spacing w:before="0" w:after="816" w:line="240" w:lineRule="auto"/>
        <w:ind w:right="597" w:left="88"/>
        <w:jc w:val="left"/>
        <w:textAlignment w:val="baseline"/>
      </w:pPr>
      <w:r>
        <w:drawing>
          <wp:inline>
            <wp:extent cx="6007735" cy="301625"/>
            <wp:docPr name="Picture" id="8"/>
            <a:graphic>
              <a:graphicData uri="http://schemas.openxmlformats.org/drawingml/2006/picture">
                <pic:pic>
                  <pic:nvPicPr>
                    <pic:cNvPr id="8" name="Picture"/>
                    <pic:cNvPicPr preferRelativeResize="false"/>
                  </pic:nvPicPr>
                  <pic:blipFill>
                    <a:blip r:embed="p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3016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ageBreakBefore w:val="false"/>
        <w:spacing w:before="0" w:after="0" w:line="283" w:lineRule="exact"/>
        <w:ind w:right="4874" w:left="5243"/>
        <w:jc w:val="left"/>
        <w:textAlignment w:val="baseline"/>
      </w:pPr>
      <w:r>
        <w:drawing>
          <wp:inline>
            <wp:extent cx="18415" cy="179705"/>
            <wp:docPr name="Picture" id="9"/>
            <a:graphic>
              <a:graphicData uri="http://schemas.openxmlformats.org/drawingml/2006/picture">
                <pic:pic>
                  <pic:nvPicPr>
                    <pic:cNvPr id="9" name="Picture"/>
                    <pic:cNvPicPr preferRelativeResize="false"/>
                  </pic:nvPicPr>
                  <pic:blipFill>
                    <a:blip r:embed="p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97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2240" w:h="15840" w:orient="portrait"/>
          <w:pgMar w:bottom="404" w:top="720" w:right="1337" w:left="757" w:header="720" w:footer="720"/>
          <w:titlePg w:val="false"/>
          <w:textDirection w:val="lrTb"/>
        </w:sectPr>
      </w:pPr>
    </w:p>
    <w:p>
      <w:pPr>
        <w:pageBreakBefore w:val="false"/>
        <w:numPr>
          <w:ilvl w:val="0"/>
          <w:numId w:val="5"/>
        </w:numPr>
        <w:tabs>
          <w:tab w:val="clear" w:pos="360"/>
          <w:tab w:val="left" w:pos="1656"/>
        </w:tabs>
        <w:spacing w:before="14" w:after="0" w:line="317" w:lineRule="exact"/>
        <w:ind w:right="0" w:left="1656" w:hanging="36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507.3pt;height:14.75pt;z-index:-995;margin-left:35.7pt;margin-top:744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12" w:line="283" w:lineRule="exact"/>
                    <w:ind w:right="4831" w:left="5286"/>
                    <w:jc w:val="left"/>
                    <w:textAlignment w:val="baseline"/>
                  </w:pPr>
                  <w:r>
                    <w:drawing>
                      <wp:inline>
                        <wp:extent cx="18415" cy="179705"/>
                        <wp:docPr name="Picture" id="10"/>
                        <a:graphic>
                          <a:graphicData uri="http://schemas.openxmlformats.org/drawingml/2006/picture">
                            <pic:pic>
                              <pic:nvPicPr>
                                <pic:cNvPr id="10" name="Picture"/>
                                <pic:cNvPicPr preferRelativeResize="false"/>
                              </pic:nvPicPr>
                              <pic:blipFill>
                                <a:blip r:embed="p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15" cy="17970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Preparation of books of accounts from books of original entry to final accounts</w:t>
      </w:r>
    </w:p>
    <w:p>
      <w:pPr>
        <w:pageBreakBefore w:val="false"/>
        <w:numPr>
          <w:ilvl w:val="0"/>
          <w:numId w:val="5"/>
        </w:numPr>
        <w:tabs>
          <w:tab w:val="clear" w:pos="360"/>
          <w:tab w:val="left" w:pos="1656"/>
        </w:tabs>
        <w:spacing w:before="34" w:after="0" w:line="307" w:lineRule="exact"/>
        <w:ind w:right="504" w:left="1656" w:hanging="36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Ability to apply both International Accounting Standards ( IAS) and International Financial Reporting Standards (IFRS)</w:t>
      </w:r>
    </w:p>
    <w:p>
      <w:pPr>
        <w:pageBreakBefore w:val="false"/>
        <w:numPr>
          <w:ilvl w:val="0"/>
          <w:numId w:val="5"/>
        </w:numPr>
        <w:tabs>
          <w:tab w:val="clear" w:pos="360"/>
          <w:tab w:val="left" w:pos="1656"/>
        </w:tabs>
        <w:spacing w:before="10" w:after="0" w:line="307" w:lineRule="exact"/>
        <w:ind w:right="144" w:left="1656" w:hanging="36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Ability to generate and interpret various financial reports from accounting software’s such as SAP, I Scala , Navison and QuickBooks</w:t>
      </w:r>
    </w:p>
    <w:p>
      <w:pPr>
        <w:pageBreakBefore w:val="false"/>
        <w:numPr>
          <w:ilvl w:val="0"/>
          <w:numId w:val="5"/>
        </w:numPr>
        <w:tabs>
          <w:tab w:val="clear" w:pos="360"/>
          <w:tab w:val="left" w:pos="1656"/>
        </w:tabs>
        <w:spacing w:before="13" w:after="0" w:line="308" w:lineRule="exact"/>
        <w:ind w:right="504" w:left="1656" w:hanging="36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Good interpersonal, organizational and consultative skills, including the ability to communicate to a variety of clients.</w:t>
      </w:r>
    </w:p>
    <w:p>
      <w:pPr>
        <w:pageBreakBefore w:val="false"/>
        <w:numPr>
          <w:ilvl w:val="0"/>
          <w:numId w:val="5"/>
        </w:numPr>
        <w:tabs>
          <w:tab w:val="clear" w:pos="360"/>
          <w:tab w:val="left" w:pos="1656"/>
        </w:tabs>
        <w:spacing w:before="9" w:after="0" w:line="317" w:lineRule="exact"/>
        <w:ind w:right="0" w:left="1656" w:hanging="36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Well conversant with Ms Office, Quick books and iTax.</w:t>
      </w:r>
    </w:p>
    <w:p>
      <w:pPr>
        <w:pageBreakBefore w:val="false"/>
        <w:numPr>
          <w:ilvl w:val="0"/>
          <w:numId w:val="5"/>
        </w:numPr>
        <w:tabs>
          <w:tab w:val="clear" w:pos="360"/>
          <w:tab w:val="left" w:pos="1656"/>
        </w:tabs>
        <w:spacing w:before="39" w:after="0" w:line="302" w:lineRule="exact"/>
        <w:ind w:right="504" w:left="1656" w:hanging="36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I have a high degree of professionalism and I consistently approach work with an energetic, positive and constructive attitude.</w:t>
      </w:r>
    </w:p>
    <w:p>
      <w:pPr>
        <w:pageBreakBefore w:val="false"/>
        <w:tabs>
          <w:tab w:val="left" w:leader="none" w:pos="1368"/>
        </w:tabs>
        <w:spacing w:before="71" w:after="2" w:line="317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0"/>
          <w:vertAlign w:val="baseline"/>
          <w:lang w:val="en-US"/>
        </w:rPr>
        <w:t xml:space="preserve">8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● </w:t>
      </w: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Ability to mentor, assist and develop fellow staff.</w:t>
      </w:r>
    </w:p>
    <w:p>
      <w:pPr>
        <w:pageBreakBefore w:val="false"/>
        <w:spacing w:before="0" w:after="90" w:line="240" w:lineRule="auto"/>
        <w:ind w:right="478" w:left="169"/>
        <w:jc w:val="left"/>
        <w:textAlignment w:val="baseline"/>
      </w:pPr>
      <w:r>
        <w:drawing>
          <wp:inline>
            <wp:extent cx="6031865" cy="316865"/>
            <wp:docPr name="Picture" id="11"/>
            <a:graphic>
              <a:graphicData uri="http://schemas.openxmlformats.org/drawingml/2006/picture">
                <pic:pic>
                  <pic:nvPicPr>
                    <pic:cNvPr id="11" name="Picture"/>
                    <pic:cNvPicPr preferRelativeResize="false"/>
                  </pic:nvPicPr>
                  <pic:blipFill>
                    <a:blip r:embed="p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1865" cy="3168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ageBreakBefore w:val="false"/>
        <w:tabs>
          <w:tab w:val="left" w:leader="none" w:pos="4320"/>
        </w:tabs>
        <w:spacing w:before="19" w:after="0" w:line="294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Hobbies:	</w:t>
      </w:r>
      <w:r>
        <w:rPr>
          <w:rFonts w:ascii="Palatino Linotype" w:hAnsi="Palatino Linotype" w:eastAsia="Palatino Linotype"/>
          <w:color w:val="000000"/>
          <w:spacing w:val="0"/>
          <w:w w:val="100"/>
          <w:sz w:val="21"/>
          <w:vertAlign w:val="baseline"/>
          <w:lang w:val="en-US"/>
        </w:rPr>
        <w:t xml:space="preserve">Traveling, Socializing and Advancing knowledge.</w:t>
      </w:r>
    </w:p>
    <w:p>
      <w:pPr>
        <w:pageBreakBefore w:val="false"/>
        <w:tabs>
          <w:tab w:val="left" w:leader="none" w:pos="4464"/>
        </w:tabs>
        <w:spacing w:before="748" w:after="196" w:line="294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1"/>
          <w:w w:val="100"/>
          <w:sz w:val="24"/>
          <w:vertAlign w:val="baseline"/>
          <w:lang w:val="en-US"/>
        </w:rPr>
        <w:t xml:space="preserve">Availability:	</w:t>
      </w:r>
      <w:r>
        <w:rPr>
          <w:rFonts w:ascii="Palatino Linotype" w:hAnsi="Palatino Linotype" w:eastAsia="Palatino Linotype"/>
          <w:color w:val="000000"/>
          <w:spacing w:val="-1"/>
          <w:w w:val="100"/>
          <w:sz w:val="21"/>
          <w:vertAlign w:val="baseline"/>
          <w:lang w:val="en-US"/>
        </w:rPr>
        <w:t xml:space="preserve">Anytime</w:t>
      </w:r>
    </w:p>
    <w:p>
      <w:pPr>
        <w:pageBreakBefore w:val="false"/>
        <w:spacing w:before="0" w:after="551" w:line="240" w:lineRule="auto"/>
        <w:ind w:right="679" w:left="169"/>
        <w:jc w:val="left"/>
        <w:textAlignment w:val="baseline"/>
      </w:pPr>
      <w:r>
        <w:drawing>
          <wp:inline>
            <wp:extent cx="5904230" cy="462915"/>
            <wp:docPr name="Picture" id="12"/>
            <a:graphic>
              <a:graphicData uri="http://schemas.openxmlformats.org/drawingml/2006/picture">
                <pic:pic>
                  <pic:nvPicPr>
                    <pic:cNvPr id="12" name="Picture"/>
                    <pic:cNvPicPr preferRelativeResize="false"/>
                  </pic:nvPicPr>
                  <pic:blipFill>
                    <a:blip r:embed="p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4629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ageBreakBefore w:val="false"/>
        <w:numPr>
          <w:ilvl w:val="0"/>
          <w:numId w:val="6"/>
        </w:numPr>
        <w:tabs>
          <w:tab w:val="clear" w:pos="216"/>
          <w:tab w:val="left" w:pos="432"/>
        </w:tabs>
        <w:spacing w:before="0" w:after="0" w:line="317" w:lineRule="exact"/>
        <w:ind w:right="0" w:left="216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1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1"/>
          <w:w w:val="100"/>
          <w:sz w:val="22"/>
          <w:vertAlign w:val="baseline"/>
          <w:lang w:val="en-US"/>
        </w:rPr>
        <w:t xml:space="preserve">Hillary Ngetich</w:t>
      </w:r>
    </w:p>
    <w:p>
      <w:pPr>
        <w:pageBreakBefore w:val="false"/>
        <w:spacing w:before="4" w:after="0" w:line="317" w:lineRule="exact"/>
        <w:ind w:right="0" w:left="432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Depot Manager</w:t>
      </w:r>
    </w:p>
    <w:p>
      <w:pPr>
        <w:pageBreakBefore w:val="false"/>
        <w:spacing w:before="0" w:after="0" w:line="317" w:lineRule="exact"/>
        <w:ind w:right="0" w:left="432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New Kenya Cooperative Creameries</w:t>
      </w:r>
    </w:p>
    <w:p>
      <w:pPr>
        <w:pageBreakBefore w:val="false"/>
        <w:spacing w:before="5" w:after="0" w:line="317" w:lineRule="exact"/>
        <w:ind w:right="0" w:left="432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P.o.Box 30131-00100 GPO, Nairobi.</w:t>
      </w:r>
    </w:p>
    <w:p>
      <w:pPr>
        <w:pageBreakBefore w:val="false"/>
        <w:spacing w:before="4" w:after="0" w:line="317" w:lineRule="exact"/>
        <w:ind w:right="0" w:left="504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Mobile: 0723 792 955</w:t>
      </w:r>
    </w:p>
    <w:p>
      <w:pPr>
        <w:pageBreakBefore w:val="false"/>
        <w:numPr>
          <w:ilvl w:val="0"/>
          <w:numId w:val="6"/>
        </w:numPr>
        <w:tabs>
          <w:tab w:val="clear" w:pos="216"/>
          <w:tab w:val="left" w:pos="432"/>
        </w:tabs>
        <w:spacing w:before="293" w:after="0" w:line="317" w:lineRule="exact"/>
        <w:ind w:right="0" w:left="216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Mr. Peter Ajouga Former Senior</w:t>
      </w:r>
    </w:p>
    <w:p>
      <w:pPr>
        <w:pageBreakBefore w:val="false"/>
        <w:spacing w:before="0" w:after="0" w:line="302" w:lineRule="exact"/>
        <w:ind w:right="0" w:left="432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Accountant</w:t>
      </w:r>
    </w:p>
    <w:p>
      <w:pPr>
        <w:pageBreakBefore w:val="false"/>
        <w:spacing w:before="5" w:after="0" w:line="317" w:lineRule="exact"/>
        <w:ind w:right="0" w:left="432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New Kenya Cooperative Creameries</w:t>
      </w:r>
    </w:p>
    <w:p>
      <w:pPr>
        <w:pageBreakBefore w:val="false"/>
        <w:spacing w:before="5" w:after="0" w:line="317" w:lineRule="exact"/>
        <w:ind w:right="0" w:left="432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-1"/>
          <w:w w:val="100"/>
          <w:sz w:val="22"/>
          <w:vertAlign w:val="baseline"/>
          <w:lang w:val="en-US"/>
        </w:rPr>
        <w:t xml:space="preserve">P.o.Box 30131-00100</w:t>
      </w:r>
    </w:p>
    <w:p>
      <w:pPr>
        <w:pageBreakBefore w:val="false"/>
        <w:spacing w:before="0" w:after="0" w:line="316" w:lineRule="exact"/>
        <w:ind w:right="0" w:left="432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-3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-3"/>
          <w:w w:val="100"/>
          <w:sz w:val="22"/>
          <w:vertAlign w:val="baseline"/>
          <w:lang w:val="en-US"/>
        </w:rPr>
        <w:t xml:space="preserve">GPO, Nairobi.</w:t>
      </w:r>
    </w:p>
    <w:p>
      <w:pPr>
        <w:pageBreakBefore w:val="false"/>
        <w:spacing w:before="5" w:after="0" w:line="317" w:lineRule="exact"/>
        <w:ind w:right="0" w:left="432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-1"/>
          <w:w w:val="100"/>
          <w:sz w:val="22"/>
          <w:vertAlign w:val="baseline"/>
          <w:lang w:val="en-US"/>
        </w:rPr>
        <w:t xml:space="preserve">Mobile: 0725 811 734/0743052201</w:t>
      </w:r>
    </w:p>
    <w:p>
      <w:pPr>
        <w:pageBreakBefore w:val="false"/>
        <w:numPr>
          <w:ilvl w:val="0"/>
          <w:numId w:val="6"/>
        </w:numPr>
        <w:tabs>
          <w:tab w:val="clear" w:pos="216"/>
          <w:tab w:val="left" w:pos="432"/>
        </w:tabs>
        <w:spacing w:before="585" w:after="0" w:line="317" w:lineRule="exact"/>
        <w:ind w:right="0" w:left="216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1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1"/>
          <w:w w:val="100"/>
          <w:sz w:val="22"/>
          <w:vertAlign w:val="baseline"/>
          <w:lang w:val="en-US"/>
        </w:rPr>
        <w:t xml:space="preserve">Ms.Pauline Nyagutu</w:t>
      </w:r>
    </w:p>
    <w:p>
      <w:pPr>
        <w:pageBreakBefore w:val="false"/>
        <w:spacing w:before="10" w:after="0" w:line="307" w:lineRule="exact"/>
        <w:ind w:right="0" w:left="432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Deputy Chief Land Registrar</w:t>
        <w:br/>
      </w: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Ministry</w:t>
      </w:r>
    </w:p>
    <w:p>
      <w:pPr>
        <w:pageBreakBefore w:val="false"/>
        <w:spacing w:before="9" w:after="0" w:line="317" w:lineRule="exact"/>
        <w:ind w:right="0" w:left="432" w:firstLine="0"/>
        <w:jc w:val="left"/>
        <w:textAlignment w:val="baseline"/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Of Lands and Physical Planning</w:t>
        <w:br/>
      </w: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P.o.Box 2593-001,GPO Nairobi.</w:t>
        <w:br/>
      </w:r>
      <w:r>
        <w:rPr>
          <w:rFonts w:ascii="Palatino Linotype" w:hAnsi="Palatino Linotype" w:eastAsia="Palatino Linotype"/>
          <w:color w:val="000000"/>
          <w:spacing w:val="0"/>
          <w:w w:val="100"/>
          <w:sz w:val="22"/>
          <w:vertAlign w:val="baseline"/>
          <w:lang w:val="en-US"/>
        </w:rPr>
        <w:t xml:space="preserve">Mobile 0722407514</w:t>
      </w:r>
    </w:p>
    <w:sectPr>
      <w:type w:val="nextPage"/>
      <w:pgSz w:w="12240" w:h="15840" w:orient="portrait"/>
      <w:pgMar w:bottom="264" w:top="700" w:right="1380" w:left="714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MS PGothic">
    <w:charset w:val="00"/>
    <w:pitch w:val="variable"/>
    <w:family w:val="swiss"/>
    <w:panose1 w:val="02020603050405020304"/>
  </w:font>
  <w:font w:name="Palatino Linotype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0"/>
      <w:numFmt w:val="bullet"/>
      <w:lvlText w:val="ü"/>
      <w:pPr>
        <w:tabs>
          <w:tab w:val="left" w:pos="288"/>
        </w:tabs>
      </w:pPr>
      <w:rPr>
        <w:rFonts w:ascii="Wingdings" w:hAnsi="Wingdings" w:eastAsia="Wingdings"/>
        <w:color w:val="000000"/>
        <w:spacing w:val="0"/>
        <w:w w:val="100"/>
        <w:sz w:val="20"/>
        <w:vertAlign w:val="baseline"/>
        <w:lang w:val="en-US"/>
      </w:rPr>
    </w:lvl>
  </w:abstractNum>
  <w:abstractNum w:abstractNumId="2">
    <w:lvl w:ilvl="0">
      <w:start w:val="0"/>
      <w:numFmt w:val="bullet"/>
      <w:lvlText w:val="ü"/>
      <w:pPr>
        <w:tabs>
          <w:tab w:val="left" w:pos="360"/>
        </w:tabs>
      </w:pPr>
      <w:rPr>
        <w:rFonts w:ascii="Wingdings" w:hAnsi="Wingdings" w:eastAsia="Wingdings"/>
        <w:color w:val="000000"/>
        <w:spacing w:val="0"/>
        <w:w w:val="100"/>
        <w:sz w:val="20"/>
        <w:vertAlign w:val="baseline"/>
        <w:lang w:val="en-US"/>
      </w:rPr>
    </w:lvl>
  </w:abstractNum>
  <w:abstractNum w:abstractNumId="3">
    <w:lvl w:ilvl="0">
      <w:start w:val="0"/>
      <w:numFmt w:val="bullet"/>
      <w:lvlText w:val="l"/>
      <w:pPr>
        <w:tabs>
          <w:tab w:val="left" w:pos="360"/>
        </w:tabs>
      </w:pPr>
      <w:rPr>
        <w:rFonts w:ascii="Wingdings" w:hAnsi="Wingdings" w:eastAsia="Wingdings"/>
        <w:color w:val="000000"/>
        <w:spacing w:val="0"/>
        <w:w w:val="100"/>
        <w:sz w:val="20"/>
        <w:vertAlign w:val="baseline"/>
        <w:lang w:val="en-US"/>
      </w:rPr>
    </w:lvl>
  </w:abstractNum>
  <w:abstractNum w:abstractNumId="4">
    <w:lvl w:ilvl="0">
      <w:start w:val="0"/>
      <w:numFmt w:val="bullet"/>
      <w:lvlText w:val="ü"/>
      <w:pPr>
        <w:tabs>
          <w:tab w:val="left" w:pos="360"/>
        </w:tabs>
      </w:pPr>
      <w:rPr>
        <w:rFonts w:ascii="Wingdings" w:hAnsi="Wingdings" w:eastAsia="Wingdings"/>
        <w:color w:val="000000"/>
        <w:spacing w:val="0"/>
        <w:w w:val="100"/>
        <w:sz w:val="22"/>
        <w:vertAlign w:val="baseline"/>
        <w:lang w:val="en-US"/>
      </w:rPr>
    </w:lvl>
  </w:abstractNum>
  <w:abstractNum w:abstractNumId="5">
    <w:lvl w:ilvl="0">
      <w:start w:val="0"/>
      <w:numFmt w:val="bullet"/>
      <w:lvlText w:val="l"/>
      <w:pPr>
        <w:tabs>
          <w:tab w:val="left" w:pos="360"/>
        </w:tabs>
      </w:pPr>
      <w:rPr>
        <w:rFonts w:ascii="Wingdings" w:hAnsi="Wingdings" w:eastAsia="Wingdings"/>
        <w:color w:val="000000"/>
        <w:spacing w:val="0"/>
        <w:w w:val="100"/>
        <w:sz w:val="22"/>
        <w:vertAlign w:val="baseline"/>
        <w:lang w:val="en-US"/>
      </w:rPr>
    </w:lvl>
  </w:abstractNum>
  <w:abstractNum w:abstractNumId="6">
    <w:lvl w:ilvl="0">
      <w:start w:val="1"/>
      <w:numFmt w:val="decimal"/>
      <w:lvlText w:val="%1."/>
      <w:pPr>
        <w:tabs>
          <w:tab w:val="left" w:pos="216"/>
        </w:tabs>
      </w:pPr>
      <w:rPr>
        <w:rFonts w:ascii="Palatino Linotype" w:hAnsi="Palatino Linotype" w:eastAsia="Palatino Linotype"/>
        <w:color w:val="000000"/>
        <w:spacing w:val="1"/>
        <w:w w:val="100"/>
        <w:sz w:val="22"/>
        <w:vertAlign w:val="baseline"/>
        <w:lang w:val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mailto:eamathai@gmail.com"/><Relationship Id="prId1" Type="http://schemas.openxmlformats.org/officeDocument/2006/relationships/image" Target="media/image1.jpg"/><Relationship Id="prId2" Type="http://schemas.openxmlformats.org/officeDocument/2006/relationships/image" Target="media/image2.jpg"/><Relationship Id="prId3" Type="http://schemas.openxmlformats.org/officeDocument/2006/relationships/image" Target="media/image3.jpg"/><Relationship Id="prId4" Type="http://schemas.openxmlformats.org/officeDocument/2006/relationships/image" Target="media/image4.jpg"/><Relationship Id="prId5" Type="http://schemas.openxmlformats.org/officeDocument/2006/relationships/image" Target="media/image5.png"/><Relationship Id="prId6" Type="http://schemas.openxmlformats.org/officeDocument/2006/relationships/image" Target="media/image6.png"/><Relationship Id="prId7" Type="http://schemas.openxmlformats.org/officeDocument/2006/relationships/image" Target="media/image7.png"/><Relationship Id="prId8" Type="http://schemas.openxmlformats.org/officeDocument/2006/relationships/image" Target="media/image8.png"/><Relationship Id="prId9" Type="http://schemas.openxmlformats.org/officeDocument/2006/relationships/image" Target="media/image9.png"/><Relationship Id="prId10" Type="http://schemas.openxmlformats.org/officeDocument/2006/relationships/image" Target="media/image10.jpg"/><Relationship Id="prId11" Type="http://schemas.openxmlformats.org/officeDocument/2006/relationships/image" Target="media/image11.jpg"/><Relationship Id="prId12" Type="http://schemas.openxmlformats.org/officeDocument/2006/relationships/image" Target="media/image12.jpg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